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0FED3" w14:textId="1BF58748" w:rsidR="00FA6A9F" w:rsidRPr="00711FA1" w:rsidRDefault="00FA6A9F">
      <w:pPr>
        <w:pStyle w:val="Heading4"/>
        <w:jc w:val="left"/>
        <w:rPr>
          <w:rFonts w:ascii="Arial" w:hAnsi="Arial" w:cs="Arial"/>
          <w:color w:val="595959" w:themeColor="text1" w:themeTint="A6"/>
        </w:rPr>
      </w:pPr>
    </w:p>
    <w:p w14:paraId="473CB1AE" w14:textId="77777777" w:rsidR="00FA6A9F" w:rsidRPr="00711FA1" w:rsidRDefault="00FA6A9F">
      <w:pPr>
        <w:rPr>
          <w:rFonts w:ascii="Arial" w:hAnsi="Arial" w:cs="Arial"/>
          <w:color w:val="595959" w:themeColor="text1" w:themeTint="A6"/>
          <w:sz w:val="24"/>
          <w:lang w:val="en-GB"/>
        </w:rPr>
      </w:pPr>
    </w:p>
    <w:p w14:paraId="7E792F8E" w14:textId="07702774" w:rsidR="00FA6A9F" w:rsidRPr="00B41AFF" w:rsidRDefault="00FA6A9F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B41AFF">
        <w:rPr>
          <w:rFonts w:ascii="Arial" w:hAnsi="Arial" w:cs="Arial"/>
          <w:b/>
          <w:bCs/>
          <w:sz w:val="22"/>
          <w:szCs w:val="22"/>
          <w:lang w:val="en-GB"/>
        </w:rPr>
        <w:t xml:space="preserve">L10 - </w:t>
      </w:r>
      <w:r w:rsidRPr="00B41AFF">
        <w:rPr>
          <w:rFonts w:ascii="Arial" w:hAnsi="Arial" w:cs="Arial"/>
          <w:b/>
          <w:bCs/>
          <w:sz w:val="22"/>
          <w:szCs w:val="22"/>
          <w:lang w:val="en-GB"/>
        </w:rPr>
        <w:tab/>
        <w:t>WINDOW</w:t>
      </w:r>
      <w:r w:rsidR="006B6506" w:rsidRPr="00B41AFF">
        <w:rPr>
          <w:rFonts w:ascii="Arial" w:hAnsi="Arial" w:cs="Arial"/>
          <w:b/>
          <w:bCs/>
          <w:sz w:val="22"/>
          <w:szCs w:val="22"/>
          <w:lang w:val="en-GB"/>
        </w:rPr>
        <w:t>S</w:t>
      </w:r>
    </w:p>
    <w:p w14:paraId="650FD189" w14:textId="77777777" w:rsidR="00FA6A9F" w:rsidRPr="00B41AFF" w:rsidRDefault="00FA6A9F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p w14:paraId="2AE66936" w14:textId="77777777" w:rsidR="00FA6A9F" w:rsidRPr="00B41AFF" w:rsidRDefault="00FA6A9F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B41AFF">
        <w:rPr>
          <w:rFonts w:ascii="Arial" w:hAnsi="Arial" w:cs="Arial"/>
          <w:b/>
          <w:bCs/>
          <w:sz w:val="22"/>
          <w:szCs w:val="22"/>
          <w:lang w:val="en-GB"/>
        </w:rPr>
        <w:t>316</w:t>
      </w:r>
      <w:r w:rsidRPr="00B41AFF">
        <w:rPr>
          <w:rFonts w:ascii="Arial" w:hAnsi="Arial" w:cs="Arial"/>
          <w:b/>
          <w:bCs/>
          <w:sz w:val="22"/>
          <w:szCs w:val="22"/>
          <w:lang w:val="en-GB"/>
        </w:rPr>
        <w:tab/>
        <w:t>STEEL WINDOWS AND DOORS:</w:t>
      </w:r>
    </w:p>
    <w:p w14:paraId="645EFA6E" w14:textId="77777777" w:rsidR="00FA6A9F" w:rsidRPr="00B41AFF" w:rsidRDefault="00FA6A9F">
      <w:pPr>
        <w:rPr>
          <w:rFonts w:ascii="Arial" w:hAnsi="Arial" w:cs="Arial"/>
          <w:lang w:val="en-GB"/>
        </w:rPr>
      </w:pPr>
    </w:p>
    <w:p w14:paraId="2ABA488C" w14:textId="5F1C7F1C" w:rsidR="00FA6A9F" w:rsidRPr="00B41AFF" w:rsidRDefault="00FA6A9F">
      <w:pPr>
        <w:rPr>
          <w:rFonts w:ascii="Arial" w:hAnsi="Arial" w:cs="Arial"/>
          <w:b/>
          <w:lang w:val="en-GB"/>
        </w:rPr>
      </w:pPr>
      <w:r w:rsidRPr="00B41AFF">
        <w:rPr>
          <w:rFonts w:ascii="Arial" w:hAnsi="Arial" w:cs="Arial"/>
          <w:lang w:val="en-GB"/>
        </w:rPr>
        <w:t xml:space="preserve">     -</w:t>
      </w:r>
      <w:r w:rsidRPr="00B41AFF">
        <w:rPr>
          <w:rFonts w:ascii="Arial" w:hAnsi="Arial" w:cs="Arial"/>
          <w:lang w:val="en-GB"/>
        </w:rPr>
        <w:tab/>
        <w:t xml:space="preserve">Manufacturer and reference: Crittall Windows Ltd, </w:t>
      </w:r>
      <w:proofErr w:type="spellStart"/>
      <w:r w:rsidR="006B6506" w:rsidRPr="00B41AFF">
        <w:rPr>
          <w:rFonts w:ascii="Arial" w:hAnsi="Arial" w:cs="Arial"/>
          <w:b/>
          <w:lang w:val="en-GB"/>
        </w:rPr>
        <w:t>Innervision</w:t>
      </w:r>
      <w:proofErr w:type="spellEnd"/>
      <w:r w:rsidR="00F961A7" w:rsidRPr="00B41AFF">
        <w:rPr>
          <w:rFonts w:ascii="Arial" w:hAnsi="Arial" w:cs="Arial"/>
          <w:b/>
          <w:lang w:val="en-GB"/>
        </w:rPr>
        <w:t>®</w:t>
      </w:r>
      <w:r w:rsidRPr="00B41AFF">
        <w:rPr>
          <w:rFonts w:ascii="Arial" w:hAnsi="Arial" w:cs="Arial"/>
          <w:b/>
          <w:lang w:val="en-GB"/>
        </w:rPr>
        <w:t xml:space="preserve"> </w:t>
      </w:r>
      <w:r w:rsidRPr="00770615">
        <w:rPr>
          <w:rFonts w:ascii="Arial" w:hAnsi="Arial" w:cs="Arial"/>
          <w:bCs/>
          <w:lang w:val="en-GB"/>
        </w:rPr>
        <w:t>range</w:t>
      </w:r>
    </w:p>
    <w:p w14:paraId="477DDCA1" w14:textId="77777777" w:rsidR="00FA6A9F" w:rsidRPr="00B41AFF" w:rsidRDefault="00FA6A9F">
      <w:pPr>
        <w:rPr>
          <w:rFonts w:ascii="Arial" w:hAnsi="Arial" w:cs="Arial"/>
          <w:lang w:val="en-GB"/>
        </w:rPr>
      </w:pPr>
    </w:p>
    <w:p w14:paraId="2ABFE39F" w14:textId="7FEDEDA8" w:rsidR="00FA6A9F" w:rsidRPr="00B41AFF" w:rsidRDefault="00FA6A9F" w:rsidP="006B6506">
      <w:pPr>
        <w:rPr>
          <w:rFonts w:ascii="Arial" w:hAnsi="Arial" w:cs="Arial"/>
          <w:lang w:val="en-GB"/>
        </w:rPr>
      </w:pPr>
      <w:r w:rsidRPr="00B41AFF">
        <w:rPr>
          <w:rFonts w:ascii="Arial" w:hAnsi="Arial" w:cs="Arial"/>
          <w:lang w:val="en-GB"/>
        </w:rPr>
        <w:t xml:space="preserve">     -</w:t>
      </w:r>
      <w:r w:rsidRPr="00B41AFF">
        <w:rPr>
          <w:rFonts w:ascii="Arial" w:hAnsi="Arial" w:cs="Arial"/>
          <w:lang w:val="en-GB"/>
        </w:rPr>
        <w:tab/>
        <w:t>Generally manufactured in accordance with BS 6510, W20 section</w:t>
      </w:r>
    </w:p>
    <w:p w14:paraId="1E8C0A01" w14:textId="77777777" w:rsidR="00FA6A9F" w:rsidRPr="00B41AFF" w:rsidRDefault="00FA6A9F">
      <w:pPr>
        <w:rPr>
          <w:rFonts w:ascii="Arial" w:hAnsi="Arial" w:cs="Arial"/>
          <w:lang w:val="en-GB"/>
        </w:rPr>
      </w:pPr>
    </w:p>
    <w:p w14:paraId="7D688786" w14:textId="77777777" w:rsidR="00FA6A9F" w:rsidRPr="00B41AFF" w:rsidRDefault="00FA6A9F">
      <w:pPr>
        <w:rPr>
          <w:rFonts w:ascii="Arial" w:hAnsi="Arial" w:cs="Arial"/>
          <w:lang w:val="en-GB"/>
        </w:rPr>
      </w:pPr>
      <w:r w:rsidRPr="00B41AFF">
        <w:rPr>
          <w:rFonts w:ascii="Arial" w:hAnsi="Arial" w:cs="Arial"/>
          <w:lang w:val="en-GB"/>
        </w:rPr>
        <w:t xml:space="preserve">     -</w:t>
      </w:r>
      <w:r w:rsidRPr="00B41AFF">
        <w:rPr>
          <w:rFonts w:ascii="Arial" w:hAnsi="Arial" w:cs="Arial"/>
          <w:lang w:val="en-GB"/>
        </w:rPr>
        <w:tab/>
        <w:t>Operation and strength characteristics:  To BS 6375: Part 2</w:t>
      </w:r>
    </w:p>
    <w:p w14:paraId="2E24249B" w14:textId="77777777" w:rsidR="00FA6A9F" w:rsidRPr="00B41AFF" w:rsidRDefault="00FA6A9F">
      <w:pPr>
        <w:rPr>
          <w:rFonts w:ascii="Arial" w:hAnsi="Arial" w:cs="Arial"/>
          <w:lang w:val="en-GB"/>
        </w:rPr>
      </w:pPr>
    </w:p>
    <w:p w14:paraId="3B9D0AC7" w14:textId="0D765274" w:rsidR="00FA6A9F" w:rsidRPr="00B41AFF" w:rsidRDefault="00FA6A9F">
      <w:pPr>
        <w:pStyle w:val="BodyTextIndent"/>
        <w:rPr>
          <w:sz w:val="20"/>
        </w:rPr>
      </w:pPr>
      <w:r w:rsidRPr="00B41AFF">
        <w:rPr>
          <w:sz w:val="20"/>
        </w:rPr>
        <w:t xml:space="preserve">     -</w:t>
      </w:r>
      <w:r w:rsidRPr="00B41AFF">
        <w:rPr>
          <w:sz w:val="20"/>
        </w:rPr>
        <w:tab/>
        <w:t>Construction:  All frames have welded corners and are flat and square within normal</w:t>
      </w:r>
      <w:r w:rsidRPr="00B41AFF">
        <w:rPr>
          <w:sz w:val="20"/>
        </w:rPr>
        <w:tab/>
        <w:t>manufacturing dimensional tolerances of +/- 1.5 mm.  Intermediate bars are hot tenon riveted</w:t>
      </w:r>
    </w:p>
    <w:p w14:paraId="12B33E2D" w14:textId="77777777" w:rsidR="00FA6A9F" w:rsidRPr="00B41AFF" w:rsidRDefault="00FA6A9F">
      <w:pPr>
        <w:rPr>
          <w:rFonts w:ascii="Arial" w:hAnsi="Arial" w:cs="Arial"/>
          <w:lang w:val="en-GB"/>
        </w:rPr>
      </w:pPr>
    </w:p>
    <w:p w14:paraId="0164FB93" w14:textId="411EE466" w:rsidR="00FA6A9F" w:rsidRPr="00B41AFF" w:rsidRDefault="00FA6A9F">
      <w:pPr>
        <w:pStyle w:val="BodyTextIndent"/>
        <w:rPr>
          <w:sz w:val="20"/>
        </w:rPr>
      </w:pPr>
      <w:r w:rsidRPr="00B41AFF">
        <w:rPr>
          <w:sz w:val="20"/>
        </w:rPr>
        <w:t xml:space="preserve">      -</w:t>
      </w:r>
      <w:r w:rsidRPr="00B41AFF">
        <w:rPr>
          <w:sz w:val="20"/>
        </w:rPr>
        <w:tab/>
        <w:t>Galvani</w:t>
      </w:r>
      <w:r w:rsidR="006B60C7" w:rsidRPr="00B41AFF">
        <w:rPr>
          <w:sz w:val="20"/>
        </w:rPr>
        <w:t>z</w:t>
      </w:r>
      <w:r w:rsidRPr="00B41AFF">
        <w:rPr>
          <w:sz w:val="20"/>
        </w:rPr>
        <w:t>ing:  All components including steel attachments, coupling members and ancillaries:  hot-dipped after manufacture to BS EN ISO 1461</w:t>
      </w:r>
    </w:p>
    <w:p w14:paraId="1A13E4DC" w14:textId="77777777" w:rsidR="00FA6A9F" w:rsidRPr="00B41AFF" w:rsidRDefault="00FA6A9F">
      <w:pPr>
        <w:rPr>
          <w:rFonts w:ascii="Arial" w:hAnsi="Arial" w:cs="Arial"/>
          <w:lang w:val="en-GB"/>
        </w:rPr>
      </w:pPr>
    </w:p>
    <w:p w14:paraId="083F9714" w14:textId="67BD272B" w:rsidR="00FA6A9F" w:rsidRPr="00B41AFF" w:rsidRDefault="00FA6A9F">
      <w:pPr>
        <w:rPr>
          <w:rFonts w:ascii="Arial" w:hAnsi="Arial" w:cs="Arial"/>
          <w:lang w:val="en-GB"/>
        </w:rPr>
      </w:pPr>
      <w:r w:rsidRPr="00B41AFF">
        <w:rPr>
          <w:rFonts w:ascii="Arial" w:hAnsi="Arial" w:cs="Arial"/>
          <w:lang w:val="en-GB"/>
        </w:rPr>
        <w:t xml:space="preserve">      -</w:t>
      </w:r>
      <w:r w:rsidRPr="00B41AFF">
        <w:rPr>
          <w:rFonts w:ascii="Arial" w:hAnsi="Arial" w:cs="Arial"/>
          <w:lang w:val="en-GB"/>
        </w:rPr>
        <w:tab/>
        <w:t xml:space="preserve">Glazing details:  Will accept </w:t>
      </w:r>
      <w:r w:rsidR="006B6506" w:rsidRPr="00B41AFF">
        <w:rPr>
          <w:rFonts w:ascii="Arial" w:hAnsi="Arial" w:cs="Arial"/>
          <w:lang w:val="en-GB"/>
        </w:rPr>
        <w:t xml:space="preserve">single or </w:t>
      </w:r>
      <w:r w:rsidRPr="00B41AFF">
        <w:rPr>
          <w:rFonts w:ascii="Arial" w:hAnsi="Arial" w:cs="Arial"/>
          <w:lang w:val="en-GB"/>
        </w:rPr>
        <w:t>double glazing up to 1</w:t>
      </w:r>
      <w:r w:rsidR="009D35B0" w:rsidRPr="00B41AFF">
        <w:rPr>
          <w:rFonts w:ascii="Arial" w:hAnsi="Arial" w:cs="Arial"/>
          <w:lang w:val="en-GB"/>
        </w:rPr>
        <w:t>6</w:t>
      </w:r>
      <w:r w:rsidR="006B60C7" w:rsidRPr="00B41AFF">
        <w:rPr>
          <w:rFonts w:ascii="Arial" w:hAnsi="Arial" w:cs="Arial"/>
          <w:lang w:val="en-GB"/>
        </w:rPr>
        <w:t>.4</w:t>
      </w:r>
      <w:r w:rsidRPr="00B41AFF">
        <w:rPr>
          <w:rFonts w:ascii="Arial" w:hAnsi="Arial" w:cs="Arial"/>
          <w:lang w:val="en-GB"/>
        </w:rPr>
        <w:t xml:space="preserve"> mm in thickness</w:t>
      </w:r>
    </w:p>
    <w:p w14:paraId="0A93A05D" w14:textId="01FACC25" w:rsidR="00FA6A9F" w:rsidRPr="00B41AFF" w:rsidRDefault="00FA6A9F">
      <w:pPr>
        <w:rPr>
          <w:rFonts w:ascii="Arial" w:hAnsi="Arial" w:cs="Arial"/>
          <w:lang w:val="en-GB"/>
        </w:rPr>
      </w:pPr>
      <w:r w:rsidRPr="00B41AFF">
        <w:rPr>
          <w:rFonts w:ascii="Arial" w:hAnsi="Arial" w:cs="Arial"/>
          <w:lang w:val="en-GB"/>
        </w:rPr>
        <w:tab/>
        <w:t>Glazing beads present no horizontal ledges on which dust and dirt can gather</w:t>
      </w:r>
    </w:p>
    <w:p w14:paraId="5C7BD38E" w14:textId="77777777" w:rsidR="00FA6A9F" w:rsidRPr="00B41AFF" w:rsidRDefault="00FA6A9F">
      <w:pPr>
        <w:rPr>
          <w:rFonts w:ascii="Arial" w:hAnsi="Arial" w:cs="Arial"/>
          <w:lang w:val="en-GB"/>
        </w:rPr>
      </w:pPr>
    </w:p>
    <w:p w14:paraId="156FE6E3" w14:textId="026B44C9" w:rsidR="00FA6A9F" w:rsidRPr="00B41AFF" w:rsidRDefault="00FA6A9F" w:rsidP="006B60C7">
      <w:pPr>
        <w:rPr>
          <w:rFonts w:ascii="Arial" w:hAnsi="Arial" w:cs="Arial"/>
          <w:lang w:val="en-GB"/>
        </w:rPr>
      </w:pPr>
      <w:r w:rsidRPr="00B41AFF">
        <w:rPr>
          <w:rFonts w:ascii="Arial" w:hAnsi="Arial" w:cs="Arial"/>
          <w:lang w:val="en-GB"/>
        </w:rPr>
        <w:t xml:space="preserve">      -    </w:t>
      </w:r>
      <w:r w:rsidRPr="00B41AFF">
        <w:rPr>
          <w:rFonts w:ascii="Arial" w:hAnsi="Arial" w:cs="Arial"/>
          <w:lang w:val="en-GB"/>
        </w:rPr>
        <w:tab/>
      </w:r>
      <w:r w:rsidR="006B6506" w:rsidRPr="00B41AFF">
        <w:rPr>
          <w:rFonts w:ascii="Arial" w:hAnsi="Arial" w:cs="Arial"/>
          <w:lang w:val="en-GB"/>
        </w:rPr>
        <w:t>Draughtproofing</w:t>
      </w:r>
      <w:r w:rsidRPr="00B41AFF">
        <w:rPr>
          <w:rFonts w:ascii="Arial" w:hAnsi="Arial" w:cs="Arial"/>
          <w:lang w:val="en-GB"/>
        </w:rPr>
        <w:t>: Gaskets complying with BS 4255: Part 1</w:t>
      </w:r>
      <w:r w:rsidR="006B60C7" w:rsidRPr="00B41AFF">
        <w:rPr>
          <w:rFonts w:ascii="Arial" w:hAnsi="Arial" w:cs="Arial"/>
          <w:lang w:val="en-GB"/>
        </w:rPr>
        <w:t>,</w:t>
      </w:r>
      <w:r w:rsidRPr="00B41AFF">
        <w:rPr>
          <w:rFonts w:ascii="Arial" w:hAnsi="Arial" w:cs="Arial"/>
          <w:lang w:val="en-GB"/>
        </w:rPr>
        <w:t xml:space="preserve"> manufactured from EPDM</w:t>
      </w:r>
      <w:r w:rsidR="006B60C7" w:rsidRPr="00B41AFF">
        <w:rPr>
          <w:rFonts w:ascii="Arial" w:hAnsi="Arial" w:cs="Arial"/>
          <w:lang w:val="en-GB"/>
        </w:rPr>
        <w:t>,</w:t>
      </w:r>
      <w:r w:rsidRPr="00B41AFF">
        <w:rPr>
          <w:rFonts w:ascii="Arial" w:hAnsi="Arial" w:cs="Arial"/>
          <w:lang w:val="en-GB"/>
        </w:rPr>
        <w:tab/>
        <w:t>secured into grooves of opening frame with adhesive</w:t>
      </w:r>
    </w:p>
    <w:p w14:paraId="231B6A7C" w14:textId="0907A669" w:rsidR="006B6506" w:rsidRPr="00B41AFF" w:rsidRDefault="006B6506" w:rsidP="006B6506">
      <w:pPr>
        <w:ind w:left="720"/>
        <w:rPr>
          <w:rFonts w:ascii="Arial" w:hAnsi="Arial" w:cs="Arial"/>
          <w:lang w:val="en-GB"/>
        </w:rPr>
      </w:pPr>
      <w:r w:rsidRPr="00B41AFF">
        <w:rPr>
          <w:rFonts w:ascii="Arial" w:hAnsi="Arial" w:cs="Arial"/>
          <w:lang w:val="en-GB"/>
        </w:rPr>
        <w:t>Sliding doors include woven pile draught strips secured into jamb extrusions, and applied EPDM compressible seals</w:t>
      </w:r>
    </w:p>
    <w:p w14:paraId="00F94AAA" w14:textId="77777777" w:rsidR="00FA6A9F" w:rsidRPr="00B41AFF" w:rsidRDefault="00FA6A9F">
      <w:pPr>
        <w:rPr>
          <w:rFonts w:ascii="Arial" w:hAnsi="Arial" w:cs="Arial"/>
          <w:lang w:val="en-GB"/>
        </w:rPr>
      </w:pPr>
    </w:p>
    <w:p w14:paraId="76B21812" w14:textId="69A3CC89" w:rsidR="00FA6A9F" w:rsidRPr="00B41AFF" w:rsidRDefault="00FA6A9F">
      <w:pPr>
        <w:rPr>
          <w:rFonts w:ascii="Arial" w:hAnsi="Arial" w:cs="Arial"/>
          <w:lang w:val="en-GB"/>
        </w:rPr>
      </w:pPr>
      <w:r w:rsidRPr="00B41AFF">
        <w:rPr>
          <w:rFonts w:ascii="Arial" w:hAnsi="Arial" w:cs="Arial"/>
          <w:lang w:val="en-GB"/>
        </w:rPr>
        <w:t xml:space="preserve">      -</w:t>
      </w:r>
      <w:r w:rsidRPr="00B41AFF">
        <w:rPr>
          <w:rFonts w:ascii="Arial" w:hAnsi="Arial" w:cs="Arial"/>
          <w:lang w:val="en-GB"/>
        </w:rPr>
        <w:tab/>
        <w:t>Ironmongery/accessories:  See clause 328</w:t>
      </w:r>
    </w:p>
    <w:p w14:paraId="29527336" w14:textId="77777777" w:rsidR="00FA6A9F" w:rsidRPr="00B41AFF" w:rsidRDefault="00FA6A9F">
      <w:pPr>
        <w:rPr>
          <w:rFonts w:ascii="Arial" w:hAnsi="Arial" w:cs="Arial"/>
          <w:lang w:val="en-GB"/>
        </w:rPr>
      </w:pPr>
    </w:p>
    <w:p w14:paraId="40961107" w14:textId="4A1051B6" w:rsidR="00B41AFF" w:rsidRPr="00B41AFF" w:rsidRDefault="00FA6A9F">
      <w:pPr>
        <w:rPr>
          <w:rFonts w:ascii="Arial" w:hAnsi="Arial" w:cs="Arial"/>
          <w:lang w:val="en-GB"/>
        </w:rPr>
      </w:pPr>
      <w:r w:rsidRPr="00B41AFF">
        <w:rPr>
          <w:rFonts w:ascii="Arial" w:hAnsi="Arial" w:cs="Arial"/>
          <w:lang w:val="en-GB"/>
        </w:rPr>
        <w:t xml:space="preserve">      -</w:t>
      </w:r>
      <w:r w:rsidRPr="00B41AFF">
        <w:rPr>
          <w:rFonts w:ascii="Arial" w:hAnsi="Arial" w:cs="Arial"/>
          <w:lang w:val="en-GB"/>
        </w:rPr>
        <w:tab/>
        <w:t>Finish as delivered:  Galvani</w:t>
      </w:r>
      <w:r w:rsidR="006B60C7" w:rsidRPr="00B41AFF">
        <w:rPr>
          <w:rFonts w:ascii="Arial" w:hAnsi="Arial" w:cs="Arial"/>
          <w:lang w:val="en-GB"/>
        </w:rPr>
        <w:t>z</w:t>
      </w:r>
      <w:r w:rsidRPr="00B41AFF">
        <w:rPr>
          <w:rFonts w:ascii="Arial" w:hAnsi="Arial" w:cs="Arial"/>
          <w:lang w:val="en-GB"/>
        </w:rPr>
        <w:t xml:space="preserve">ed </w:t>
      </w:r>
      <w:r w:rsidR="006B60C7" w:rsidRPr="00B41AFF">
        <w:rPr>
          <w:rFonts w:ascii="Arial" w:hAnsi="Arial" w:cs="Arial"/>
          <w:lang w:val="en-GB"/>
        </w:rPr>
        <w:t xml:space="preserve">and </w:t>
      </w:r>
      <w:proofErr w:type="spellStart"/>
      <w:r w:rsidRPr="00B41AFF">
        <w:rPr>
          <w:rFonts w:ascii="Arial" w:hAnsi="Arial" w:cs="Arial"/>
          <w:lang w:val="en-GB"/>
        </w:rPr>
        <w:t>Duralife</w:t>
      </w:r>
      <w:proofErr w:type="spellEnd"/>
      <w:r w:rsidR="0062607B" w:rsidRPr="00B41AFF">
        <w:rPr>
          <w:rFonts w:ascii="Arial" w:hAnsi="Arial" w:cs="Arial"/>
          <w:lang w:val="en-GB"/>
        </w:rPr>
        <w:t>™</w:t>
      </w:r>
      <w:r w:rsidRPr="00B41AFF">
        <w:rPr>
          <w:rFonts w:ascii="Arial" w:hAnsi="Arial" w:cs="Arial"/>
          <w:lang w:val="en-GB"/>
        </w:rPr>
        <w:t xml:space="preserve"> </w:t>
      </w:r>
      <w:r w:rsidR="00463425">
        <w:rPr>
          <w:rFonts w:ascii="Arial" w:hAnsi="Arial" w:cs="Arial"/>
          <w:lang w:val="en-GB"/>
        </w:rPr>
        <w:t xml:space="preserve">polyester powder coated </w:t>
      </w:r>
      <w:r w:rsidRPr="00B41AFF">
        <w:rPr>
          <w:rFonts w:ascii="Arial" w:hAnsi="Arial" w:cs="Arial"/>
          <w:lang w:val="en-GB"/>
        </w:rPr>
        <w:t xml:space="preserve">(see clause 331) in a </w:t>
      </w:r>
      <w:r w:rsidR="00463425" w:rsidRPr="00B41AFF">
        <w:rPr>
          <w:rFonts w:ascii="Arial" w:hAnsi="Arial" w:cs="Arial"/>
          <w:lang w:val="en-GB"/>
        </w:rPr>
        <w:tab/>
      </w:r>
      <w:r w:rsidRPr="00B41AFF">
        <w:rPr>
          <w:rFonts w:ascii="Arial" w:hAnsi="Arial" w:cs="Arial"/>
          <w:lang w:val="en-GB"/>
        </w:rPr>
        <w:t>range of colours</w:t>
      </w:r>
    </w:p>
    <w:p w14:paraId="28EA0BC9" w14:textId="2BA3A8F9" w:rsidR="00547591" w:rsidRPr="00B41AFF" w:rsidRDefault="00FA6A9F">
      <w:pPr>
        <w:rPr>
          <w:rFonts w:ascii="Arial" w:hAnsi="Arial" w:cs="Arial"/>
          <w:lang w:val="en-GB"/>
        </w:rPr>
      </w:pPr>
      <w:r w:rsidRPr="00B41AFF">
        <w:rPr>
          <w:rFonts w:ascii="Arial" w:hAnsi="Arial" w:cs="Arial"/>
          <w:lang w:val="en-GB"/>
        </w:rPr>
        <w:tab/>
      </w:r>
    </w:p>
    <w:p w14:paraId="35D2DB63" w14:textId="77777777" w:rsidR="00FA6A9F" w:rsidRPr="00B41AFF" w:rsidRDefault="00FA6A9F">
      <w:pPr>
        <w:rPr>
          <w:rFonts w:ascii="Arial" w:hAnsi="Arial" w:cs="Arial"/>
          <w:u w:val="single"/>
          <w:lang w:val="en-GB"/>
        </w:rPr>
      </w:pPr>
    </w:p>
    <w:p w14:paraId="753735BC" w14:textId="77777777" w:rsidR="00FA6A9F" w:rsidRPr="00B41AFF" w:rsidRDefault="00FA6A9F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B41AFF">
        <w:rPr>
          <w:rFonts w:ascii="Arial" w:hAnsi="Arial" w:cs="Arial"/>
          <w:b/>
          <w:bCs/>
          <w:sz w:val="22"/>
          <w:szCs w:val="22"/>
          <w:lang w:val="en-GB"/>
        </w:rPr>
        <w:t>325</w:t>
      </w:r>
      <w:r w:rsidRPr="00B41AFF">
        <w:rPr>
          <w:rFonts w:ascii="Arial" w:hAnsi="Arial" w:cs="Arial"/>
          <w:b/>
          <w:bCs/>
          <w:sz w:val="22"/>
          <w:szCs w:val="22"/>
          <w:lang w:val="en-GB"/>
        </w:rPr>
        <w:tab/>
        <w:t>STEEL WINDOWS AND DOORS:</w:t>
      </w:r>
    </w:p>
    <w:p w14:paraId="62156628" w14:textId="77777777" w:rsidR="00547591" w:rsidRPr="00B41AFF" w:rsidRDefault="00547591">
      <w:pPr>
        <w:rPr>
          <w:rFonts w:ascii="Arial" w:hAnsi="Arial" w:cs="Arial"/>
          <w:lang w:val="en-GB"/>
        </w:rPr>
      </w:pPr>
    </w:p>
    <w:p w14:paraId="554B09CF" w14:textId="77777777" w:rsidR="00901B88" w:rsidRPr="00B41AFF" w:rsidRDefault="00901B88" w:rsidP="00901B88">
      <w:pPr>
        <w:pStyle w:val="ListParagraph"/>
        <w:widowControl/>
        <w:numPr>
          <w:ilvl w:val="0"/>
          <w:numId w:val="5"/>
        </w:numPr>
        <w:suppressAutoHyphens w:val="0"/>
        <w:overflowPunct/>
        <w:autoSpaceDE/>
        <w:contextualSpacing w:val="0"/>
        <w:jc w:val="both"/>
        <w:textAlignment w:val="auto"/>
        <w:rPr>
          <w:rFonts w:ascii="Arial" w:hAnsi="Arial" w:cs="Arial"/>
        </w:rPr>
      </w:pPr>
      <w:r w:rsidRPr="00B41AFF">
        <w:rPr>
          <w:rFonts w:ascii="Arial" w:hAnsi="Arial" w:cs="Arial"/>
        </w:rPr>
        <w:t>Generally, all the foregoing</w:t>
      </w:r>
    </w:p>
    <w:p w14:paraId="6DB79242" w14:textId="77777777" w:rsidR="00901B88" w:rsidRPr="00B41AFF" w:rsidRDefault="00901B88" w:rsidP="00901B88">
      <w:pPr>
        <w:pStyle w:val="ListParagraph"/>
        <w:widowControl/>
        <w:suppressAutoHyphens w:val="0"/>
        <w:overflowPunct/>
        <w:autoSpaceDE/>
        <w:contextualSpacing w:val="0"/>
        <w:jc w:val="both"/>
        <w:textAlignment w:val="auto"/>
        <w:rPr>
          <w:rFonts w:ascii="Arial" w:hAnsi="Arial" w:cs="Arial"/>
        </w:rPr>
      </w:pPr>
    </w:p>
    <w:p w14:paraId="3AC421A4" w14:textId="77777777" w:rsidR="00901B88" w:rsidRPr="00B41AFF" w:rsidRDefault="00901B88" w:rsidP="00901B88">
      <w:pPr>
        <w:pStyle w:val="ListParagraph"/>
        <w:widowControl/>
        <w:numPr>
          <w:ilvl w:val="0"/>
          <w:numId w:val="4"/>
        </w:numPr>
        <w:suppressAutoHyphens w:val="0"/>
        <w:overflowPunct/>
        <w:autoSpaceDE/>
        <w:contextualSpacing w:val="0"/>
        <w:jc w:val="both"/>
        <w:textAlignment w:val="auto"/>
        <w:rPr>
          <w:rFonts w:ascii="Arial" w:hAnsi="Arial" w:cs="Arial"/>
        </w:rPr>
      </w:pPr>
      <w:r w:rsidRPr="00B41AFF">
        <w:rPr>
          <w:rFonts w:ascii="Arial" w:hAnsi="Arial" w:cs="Arial"/>
        </w:rPr>
        <w:t>Manufacturing undertaken in the Crittall factory by directly employed personnel</w:t>
      </w:r>
    </w:p>
    <w:p w14:paraId="72BDA5BB" w14:textId="77777777" w:rsidR="00901B88" w:rsidRPr="00B41AFF" w:rsidRDefault="00901B88" w:rsidP="00901B88">
      <w:pPr>
        <w:pStyle w:val="ListParagraph"/>
        <w:widowControl/>
        <w:suppressAutoHyphens w:val="0"/>
        <w:overflowPunct/>
        <w:autoSpaceDE/>
        <w:contextualSpacing w:val="0"/>
        <w:jc w:val="both"/>
        <w:textAlignment w:val="auto"/>
        <w:rPr>
          <w:rFonts w:ascii="Arial" w:hAnsi="Arial" w:cs="Arial"/>
        </w:rPr>
      </w:pPr>
    </w:p>
    <w:p w14:paraId="114B6972" w14:textId="77777777" w:rsidR="00901B88" w:rsidRPr="00B41AFF" w:rsidRDefault="00901B88" w:rsidP="00901B88">
      <w:pPr>
        <w:pStyle w:val="ListParagraph"/>
        <w:widowControl/>
        <w:numPr>
          <w:ilvl w:val="0"/>
          <w:numId w:val="3"/>
        </w:numPr>
        <w:suppressAutoHyphens w:val="0"/>
        <w:overflowPunct/>
        <w:autoSpaceDE/>
        <w:contextualSpacing w:val="0"/>
        <w:jc w:val="both"/>
        <w:textAlignment w:val="auto"/>
        <w:rPr>
          <w:rFonts w:ascii="Arial" w:hAnsi="Arial" w:cs="Arial"/>
        </w:rPr>
      </w:pPr>
      <w:r w:rsidRPr="00B41AFF">
        <w:rPr>
          <w:rFonts w:ascii="Arial" w:hAnsi="Arial" w:cs="Arial"/>
        </w:rPr>
        <w:t>Design, manufacture, and installation carried out under Quality Management Systems certified to BS EN ISO 9001</w:t>
      </w:r>
    </w:p>
    <w:p w14:paraId="42308715" w14:textId="77777777" w:rsidR="00901B88" w:rsidRPr="00B41AFF" w:rsidRDefault="00901B88" w:rsidP="00901B88">
      <w:pPr>
        <w:pStyle w:val="ListParagraph"/>
        <w:widowControl/>
        <w:suppressAutoHyphens w:val="0"/>
        <w:overflowPunct/>
        <w:autoSpaceDE/>
        <w:contextualSpacing w:val="0"/>
        <w:jc w:val="both"/>
        <w:textAlignment w:val="auto"/>
        <w:rPr>
          <w:rFonts w:ascii="Arial" w:hAnsi="Arial" w:cs="Arial"/>
        </w:rPr>
      </w:pPr>
    </w:p>
    <w:p w14:paraId="1518FE3A" w14:textId="12E2D6DF" w:rsidR="00901B88" w:rsidRPr="00B41AFF" w:rsidRDefault="00901B88" w:rsidP="00901B88">
      <w:pPr>
        <w:pStyle w:val="ListParagraph"/>
        <w:widowControl/>
        <w:numPr>
          <w:ilvl w:val="0"/>
          <w:numId w:val="3"/>
        </w:numPr>
        <w:suppressAutoHyphens w:val="0"/>
        <w:overflowPunct/>
        <w:autoSpaceDE/>
        <w:contextualSpacing w:val="0"/>
        <w:jc w:val="both"/>
        <w:textAlignment w:val="auto"/>
        <w:rPr>
          <w:rFonts w:ascii="Arial" w:hAnsi="Arial" w:cs="Arial"/>
        </w:rPr>
      </w:pPr>
      <w:r w:rsidRPr="00B41AFF">
        <w:rPr>
          <w:rFonts w:ascii="Arial" w:hAnsi="Arial" w:cs="Arial"/>
        </w:rPr>
        <w:t>Manufactur</w:t>
      </w:r>
      <w:r w:rsidR="00463425">
        <w:rPr>
          <w:rFonts w:ascii="Arial" w:hAnsi="Arial" w:cs="Arial"/>
        </w:rPr>
        <w:t>ing</w:t>
      </w:r>
      <w:r w:rsidRPr="00B41AFF">
        <w:rPr>
          <w:rFonts w:ascii="Arial" w:hAnsi="Arial" w:cs="Arial"/>
        </w:rPr>
        <w:t xml:space="preserve"> undertaken under an Environmental Management System </w:t>
      </w:r>
      <w:r w:rsidR="00463425">
        <w:rPr>
          <w:rFonts w:ascii="Arial" w:hAnsi="Arial" w:cs="Arial"/>
        </w:rPr>
        <w:t>certifi</w:t>
      </w:r>
      <w:r w:rsidRPr="00B41AFF">
        <w:rPr>
          <w:rFonts w:ascii="Arial" w:hAnsi="Arial" w:cs="Arial"/>
        </w:rPr>
        <w:t>ed to BS EN ISO 140001</w:t>
      </w:r>
    </w:p>
    <w:p w14:paraId="2F787F18" w14:textId="77777777" w:rsidR="00B41AFF" w:rsidRPr="00B41AFF" w:rsidRDefault="00B41AFF" w:rsidP="00B41AFF">
      <w:pPr>
        <w:widowControl/>
        <w:suppressAutoHyphens w:val="0"/>
        <w:overflowPunct/>
        <w:autoSpaceDE/>
        <w:jc w:val="both"/>
        <w:textAlignment w:val="auto"/>
        <w:rPr>
          <w:rFonts w:ascii="Arial" w:hAnsi="Arial" w:cs="Arial"/>
        </w:rPr>
      </w:pPr>
    </w:p>
    <w:p w14:paraId="3AE856A9" w14:textId="77777777" w:rsidR="00FA6A9F" w:rsidRPr="00B41AFF" w:rsidRDefault="00FA6A9F">
      <w:pPr>
        <w:rPr>
          <w:rFonts w:ascii="Arial" w:hAnsi="Arial" w:cs="Arial"/>
          <w:lang w:val="en-GB"/>
        </w:rPr>
      </w:pPr>
    </w:p>
    <w:p w14:paraId="7E516B62" w14:textId="77777777" w:rsidR="00FA6A9F" w:rsidRPr="00B41AFF" w:rsidRDefault="00FA6A9F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B41AFF">
        <w:rPr>
          <w:rFonts w:ascii="Arial" w:hAnsi="Arial" w:cs="Arial"/>
          <w:b/>
          <w:bCs/>
          <w:sz w:val="22"/>
          <w:szCs w:val="22"/>
          <w:lang w:val="en-GB"/>
        </w:rPr>
        <w:t>328</w:t>
      </w:r>
      <w:r w:rsidRPr="00B41AFF">
        <w:rPr>
          <w:rFonts w:ascii="Arial" w:hAnsi="Arial" w:cs="Arial"/>
          <w:b/>
          <w:bCs/>
          <w:sz w:val="22"/>
          <w:szCs w:val="22"/>
          <w:lang w:val="en-GB"/>
        </w:rPr>
        <w:tab/>
        <w:t>IRONMONGERY/ACCESSORIES:</w:t>
      </w:r>
    </w:p>
    <w:p w14:paraId="149179AD" w14:textId="77777777" w:rsidR="00547591" w:rsidRPr="00B41AFF" w:rsidRDefault="00547591">
      <w:pPr>
        <w:rPr>
          <w:rFonts w:ascii="Arial" w:hAnsi="Arial" w:cs="Arial"/>
          <w:lang w:val="en-GB"/>
        </w:rPr>
      </w:pPr>
    </w:p>
    <w:p w14:paraId="0AAFFD53" w14:textId="225E61D4" w:rsidR="00FA6A9F" w:rsidRPr="00B41AFF" w:rsidRDefault="00FA6A9F">
      <w:pPr>
        <w:rPr>
          <w:rFonts w:ascii="Arial" w:hAnsi="Arial" w:cs="Arial"/>
          <w:lang w:val="en-GB"/>
        </w:rPr>
      </w:pPr>
      <w:r w:rsidRPr="00B41AFF">
        <w:rPr>
          <w:rFonts w:ascii="Arial" w:hAnsi="Arial" w:cs="Arial"/>
          <w:lang w:val="en-GB"/>
        </w:rPr>
        <w:t xml:space="preserve">     -</w:t>
      </w:r>
      <w:r w:rsidRPr="00B41AFF">
        <w:rPr>
          <w:rFonts w:ascii="Arial" w:hAnsi="Arial" w:cs="Arial"/>
          <w:lang w:val="en-GB"/>
        </w:rPr>
        <w:tab/>
        <w:t>Standard provisions:  See Brochure</w:t>
      </w:r>
    </w:p>
    <w:p w14:paraId="1C960656" w14:textId="77777777" w:rsidR="00FA6A9F" w:rsidRPr="00B41AFF" w:rsidRDefault="00FA6A9F">
      <w:pPr>
        <w:rPr>
          <w:rFonts w:ascii="Arial" w:hAnsi="Arial" w:cs="Arial"/>
          <w:lang w:val="en-GB"/>
        </w:rPr>
      </w:pPr>
    </w:p>
    <w:p w14:paraId="427DD906" w14:textId="48B9E6A6" w:rsidR="00FA6A9F" w:rsidRPr="00B41AFF" w:rsidRDefault="00FA6A9F">
      <w:pPr>
        <w:rPr>
          <w:rFonts w:ascii="Arial" w:hAnsi="Arial" w:cs="Arial"/>
          <w:lang w:val="en-GB"/>
        </w:rPr>
      </w:pPr>
      <w:r w:rsidRPr="00B41AFF">
        <w:rPr>
          <w:rFonts w:ascii="Arial" w:hAnsi="Arial" w:cs="Arial"/>
          <w:lang w:val="en-GB"/>
        </w:rPr>
        <w:t xml:space="preserve">     -</w:t>
      </w:r>
      <w:r w:rsidRPr="00B41AFF">
        <w:rPr>
          <w:rFonts w:ascii="Arial" w:hAnsi="Arial" w:cs="Arial"/>
          <w:lang w:val="en-GB"/>
        </w:rPr>
        <w:tab/>
        <w:t xml:space="preserve">Standard finishes:  </w:t>
      </w:r>
      <w:r w:rsidR="00CC5D61" w:rsidRPr="00B41AFF">
        <w:rPr>
          <w:rFonts w:ascii="Arial" w:hAnsi="Arial" w:cs="Arial"/>
          <w:lang w:val="en-GB"/>
        </w:rPr>
        <w:t>RTD (Bronze Effect)</w:t>
      </w:r>
      <w:r w:rsidRPr="00B41AFF">
        <w:rPr>
          <w:rFonts w:ascii="Arial" w:hAnsi="Arial" w:cs="Arial"/>
          <w:lang w:val="en-GB"/>
        </w:rPr>
        <w:t xml:space="preserve"> or </w:t>
      </w:r>
      <w:r w:rsidR="003C1F5F" w:rsidRPr="00B41AFF">
        <w:rPr>
          <w:rFonts w:ascii="Arial" w:hAnsi="Arial" w:cs="Arial"/>
          <w:lang w:val="en-GB"/>
        </w:rPr>
        <w:t>S</w:t>
      </w:r>
      <w:r w:rsidRPr="00B41AFF">
        <w:rPr>
          <w:rFonts w:ascii="Arial" w:hAnsi="Arial" w:cs="Arial"/>
          <w:lang w:val="en-GB"/>
        </w:rPr>
        <w:t xml:space="preserve">atin </w:t>
      </w:r>
      <w:r w:rsidR="003C1F5F" w:rsidRPr="00B41AFF">
        <w:rPr>
          <w:rFonts w:ascii="Arial" w:hAnsi="Arial" w:cs="Arial"/>
          <w:lang w:val="en-GB"/>
        </w:rPr>
        <w:t>C</w:t>
      </w:r>
      <w:r w:rsidRPr="00B41AFF">
        <w:rPr>
          <w:rFonts w:ascii="Arial" w:hAnsi="Arial" w:cs="Arial"/>
          <w:lang w:val="en-GB"/>
        </w:rPr>
        <w:t>hrome</w:t>
      </w:r>
    </w:p>
    <w:p w14:paraId="70FB9577" w14:textId="77777777" w:rsidR="00FA6A9F" w:rsidRPr="00B41AFF" w:rsidRDefault="00FA6A9F">
      <w:pPr>
        <w:rPr>
          <w:rFonts w:ascii="Arial" w:hAnsi="Arial" w:cs="Arial"/>
          <w:lang w:val="en-GB"/>
        </w:rPr>
      </w:pPr>
    </w:p>
    <w:p w14:paraId="7EA1F1B5" w14:textId="574EB4DE" w:rsidR="00FA6A9F" w:rsidRPr="00B41AFF" w:rsidRDefault="00FA6A9F">
      <w:pPr>
        <w:rPr>
          <w:rFonts w:ascii="Arial" w:hAnsi="Arial" w:cs="Arial"/>
          <w:lang w:val="en-GB"/>
        </w:rPr>
      </w:pPr>
      <w:r w:rsidRPr="00B41AFF">
        <w:rPr>
          <w:rFonts w:ascii="Arial" w:hAnsi="Arial" w:cs="Arial"/>
          <w:lang w:val="en-GB"/>
        </w:rPr>
        <w:t xml:space="preserve">     -</w:t>
      </w:r>
      <w:r w:rsidRPr="00B41AFF">
        <w:rPr>
          <w:rFonts w:ascii="Arial" w:hAnsi="Arial" w:cs="Arial"/>
          <w:lang w:val="en-GB"/>
        </w:rPr>
        <w:tab/>
        <w:t>Optional hardware/finishes:  Available, consult Crittall</w:t>
      </w:r>
      <w:r w:rsidRPr="00B41AFF">
        <w:rPr>
          <w:rFonts w:ascii="Arial" w:hAnsi="Arial" w:cs="Arial"/>
        </w:rPr>
        <w:br w:type="page"/>
      </w:r>
    </w:p>
    <w:p w14:paraId="5995E6DD" w14:textId="77777777" w:rsidR="00FA6A9F" w:rsidRPr="00B41AFF" w:rsidRDefault="00FA6A9F">
      <w:pPr>
        <w:rPr>
          <w:rFonts w:ascii="Arial" w:hAnsi="Arial" w:cs="Arial"/>
          <w:lang w:val="en-GB"/>
        </w:rPr>
      </w:pPr>
    </w:p>
    <w:p w14:paraId="6789066D" w14:textId="77777777" w:rsidR="0081733B" w:rsidRDefault="0081733B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p w14:paraId="38845A0C" w14:textId="77777777" w:rsidR="0081733B" w:rsidRDefault="0081733B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p w14:paraId="66C691F6" w14:textId="0EC862D6" w:rsidR="00FA6A9F" w:rsidRPr="00B41AFF" w:rsidRDefault="00FA6A9F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B41AFF">
        <w:rPr>
          <w:rFonts w:ascii="Arial" w:hAnsi="Arial" w:cs="Arial"/>
          <w:b/>
          <w:bCs/>
          <w:sz w:val="22"/>
          <w:szCs w:val="22"/>
          <w:lang w:val="en-GB"/>
        </w:rPr>
        <w:t>331</w:t>
      </w:r>
      <w:r w:rsidRPr="00B41AFF">
        <w:rPr>
          <w:rFonts w:ascii="Arial" w:hAnsi="Arial" w:cs="Arial"/>
          <w:b/>
          <w:bCs/>
          <w:sz w:val="22"/>
          <w:szCs w:val="22"/>
          <w:lang w:val="en-GB"/>
        </w:rPr>
        <w:tab/>
        <w:t>FINISH COATING</w:t>
      </w:r>
      <w:r w:rsidR="00B41AFF" w:rsidRPr="00B41AFF">
        <w:rPr>
          <w:rFonts w:ascii="Arial" w:hAnsi="Arial" w:cs="Arial"/>
          <w:b/>
          <w:bCs/>
          <w:sz w:val="22"/>
          <w:szCs w:val="22"/>
          <w:lang w:val="en-GB"/>
        </w:rPr>
        <w:t>:</w:t>
      </w:r>
    </w:p>
    <w:p w14:paraId="6ADA76DC" w14:textId="77777777" w:rsidR="00FA6A9F" w:rsidRPr="00B41AFF" w:rsidRDefault="00FA6A9F">
      <w:pPr>
        <w:rPr>
          <w:rFonts w:ascii="Arial" w:hAnsi="Arial" w:cs="Arial"/>
          <w:lang w:val="en-GB"/>
        </w:rPr>
      </w:pPr>
    </w:p>
    <w:p w14:paraId="5A0ED6B9" w14:textId="11A1C079" w:rsidR="00FA6A9F" w:rsidRPr="00B41AFF" w:rsidRDefault="00FA6A9F">
      <w:pPr>
        <w:pStyle w:val="BodyTextIndent"/>
        <w:rPr>
          <w:sz w:val="20"/>
        </w:rPr>
      </w:pPr>
      <w:r w:rsidRPr="00B41AFF">
        <w:rPr>
          <w:sz w:val="20"/>
        </w:rPr>
        <w:t xml:space="preserve">     -</w:t>
      </w:r>
      <w:r w:rsidRPr="00B41AFF">
        <w:rPr>
          <w:sz w:val="20"/>
        </w:rPr>
        <w:tab/>
        <w:t>Type/reference:  Epoxy free</w:t>
      </w:r>
      <w:r w:rsidR="0062607B" w:rsidRPr="00B41AFF">
        <w:rPr>
          <w:sz w:val="20"/>
        </w:rPr>
        <w:t xml:space="preserve"> </w:t>
      </w:r>
      <w:proofErr w:type="spellStart"/>
      <w:r w:rsidR="0062607B" w:rsidRPr="00B41AFF">
        <w:rPr>
          <w:sz w:val="20"/>
        </w:rPr>
        <w:t>Duralife</w:t>
      </w:r>
      <w:proofErr w:type="spellEnd"/>
      <w:r w:rsidR="00F961A7" w:rsidRPr="00B41AFF">
        <w:rPr>
          <w:sz w:val="20"/>
        </w:rPr>
        <w:t>®</w:t>
      </w:r>
      <w:r w:rsidRPr="00B41AFF">
        <w:rPr>
          <w:sz w:val="20"/>
        </w:rPr>
        <w:t xml:space="preserve"> polyester powder co</w:t>
      </w:r>
      <w:r w:rsidR="0062607B" w:rsidRPr="00B41AFF">
        <w:rPr>
          <w:sz w:val="20"/>
        </w:rPr>
        <w:t xml:space="preserve">ating using </w:t>
      </w:r>
      <w:proofErr w:type="spellStart"/>
      <w:r w:rsidR="0062607B" w:rsidRPr="00B41AFF">
        <w:rPr>
          <w:sz w:val="20"/>
        </w:rPr>
        <w:t>Interpon</w:t>
      </w:r>
      <w:proofErr w:type="spellEnd"/>
      <w:r w:rsidR="0062607B" w:rsidRPr="00B41AFF">
        <w:rPr>
          <w:sz w:val="20"/>
        </w:rPr>
        <w:t xml:space="preserve"> D36 powder</w:t>
      </w:r>
    </w:p>
    <w:p w14:paraId="06505A57" w14:textId="77777777" w:rsidR="00FA6A9F" w:rsidRPr="00B41AFF" w:rsidRDefault="00FA6A9F">
      <w:pPr>
        <w:rPr>
          <w:rFonts w:ascii="Arial" w:hAnsi="Arial" w:cs="Arial"/>
          <w:lang w:val="en-GB"/>
        </w:rPr>
      </w:pPr>
    </w:p>
    <w:p w14:paraId="53A67AFE" w14:textId="040ADA7A" w:rsidR="00FA6A9F" w:rsidRPr="00B41AFF" w:rsidRDefault="00FA6A9F">
      <w:pPr>
        <w:rPr>
          <w:rFonts w:ascii="Arial" w:hAnsi="Arial" w:cs="Arial"/>
          <w:lang w:val="en-GB"/>
        </w:rPr>
      </w:pPr>
      <w:r w:rsidRPr="00B41AFF">
        <w:rPr>
          <w:rFonts w:ascii="Arial" w:hAnsi="Arial" w:cs="Arial"/>
          <w:lang w:val="en-GB"/>
        </w:rPr>
        <w:t xml:space="preserve">     -</w:t>
      </w:r>
      <w:r w:rsidRPr="00B41AFF">
        <w:rPr>
          <w:rFonts w:ascii="Arial" w:hAnsi="Arial" w:cs="Arial"/>
          <w:lang w:val="en-GB"/>
        </w:rPr>
        <w:tab/>
        <w:t xml:space="preserve">To BS </w:t>
      </w:r>
      <w:r w:rsidR="003F2624" w:rsidRPr="00B41AFF">
        <w:rPr>
          <w:rFonts w:ascii="Arial" w:hAnsi="Arial" w:cs="Arial"/>
          <w:lang w:val="en-GB"/>
        </w:rPr>
        <w:t>EN ISO 13438</w:t>
      </w:r>
    </w:p>
    <w:p w14:paraId="34C955BD" w14:textId="77777777" w:rsidR="00FA6A9F" w:rsidRPr="00B41AFF" w:rsidRDefault="00FA6A9F">
      <w:pPr>
        <w:rPr>
          <w:rFonts w:ascii="Arial" w:hAnsi="Arial" w:cs="Arial"/>
          <w:lang w:val="en-GB"/>
        </w:rPr>
      </w:pPr>
    </w:p>
    <w:p w14:paraId="2AEB09FB" w14:textId="592D00DC" w:rsidR="00FA6A9F" w:rsidRPr="00B41AFF" w:rsidRDefault="00FA6A9F">
      <w:pPr>
        <w:pStyle w:val="BodyTextIndent"/>
        <w:rPr>
          <w:sz w:val="20"/>
        </w:rPr>
      </w:pPr>
      <w:r w:rsidRPr="00B41AFF">
        <w:rPr>
          <w:sz w:val="20"/>
        </w:rPr>
        <w:t xml:space="preserve">     -</w:t>
      </w:r>
      <w:r w:rsidRPr="00B41AFF">
        <w:rPr>
          <w:sz w:val="20"/>
        </w:rPr>
        <w:tab/>
        <w:t>Preparation:  Following galvani</w:t>
      </w:r>
      <w:r w:rsidR="00AE7867" w:rsidRPr="00B41AFF">
        <w:rPr>
          <w:sz w:val="20"/>
        </w:rPr>
        <w:t>z</w:t>
      </w:r>
      <w:r w:rsidRPr="00B41AFF">
        <w:rPr>
          <w:sz w:val="20"/>
        </w:rPr>
        <w:t xml:space="preserve">ing, windows are chemically cleaned and pre-treated to provide </w:t>
      </w:r>
      <w:r w:rsidR="00AE7867" w:rsidRPr="00B41AFF">
        <w:rPr>
          <w:sz w:val="20"/>
        </w:rPr>
        <w:t xml:space="preserve">a </w:t>
      </w:r>
      <w:r w:rsidRPr="00B41AFF">
        <w:rPr>
          <w:sz w:val="20"/>
        </w:rPr>
        <w:t>surface to which powder coating will adhere</w:t>
      </w:r>
    </w:p>
    <w:p w14:paraId="15EA9F41" w14:textId="77777777" w:rsidR="00FA6A9F" w:rsidRPr="00B41AFF" w:rsidRDefault="00FA6A9F">
      <w:pPr>
        <w:rPr>
          <w:rFonts w:ascii="Arial" w:hAnsi="Arial" w:cs="Arial"/>
          <w:lang w:val="en-GB"/>
        </w:rPr>
      </w:pPr>
    </w:p>
    <w:p w14:paraId="64EC3583" w14:textId="2E86CFAA" w:rsidR="00FA6A9F" w:rsidRPr="00B41AFF" w:rsidRDefault="00FA6A9F">
      <w:pPr>
        <w:rPr>
          <w:rFonts w:ascii="Arial" w:hAnsi="Arial" w:cs="Arial"/>
          <w:lang w:val="en-GB"/>
        </w:rPr>
      </w:pPr>
      <w:r w:rsidRPr="00B41AFF">
        <w:rPr>
          <w:rFonts w:ascii="Arial" w:hAnsi="Arial" w:cs="Arial"/>
          <w:lang w:val="en-GB"/>
        </w:rPr>
        <w:t xml:space="preserve">     -</w:t>
      </w:r>
      <w:r w:rsidRPr="00B41AFF">
        <w:rPr>
          <w:rFonts w:ascii="Arial" w:hAnsi="Arial" w:cs="Arial"/>
          <w:lang w:val="en-GB"/>
        </w:rPr>
        <w:tab/>
        <w:t>Covering:  Minimum 60 microns on all significant surfaces</w:t>
      </w:r>
    </w:p>
    <w:p w14:paraId="54CDC592" w14:textId="77777777" w:rsidR="00FA6A9F" w:rsidRPr="00B41AFF" w:rsidRDefault="00FA6A9F">
      <w:pPr>
        <w:rPr>
          <w:rFonts w:ascii="Arial" w:hAnsi="Arial" w:cs="Arial"/>
          <w:lang w:val="en-GB"/>
        </w:rPr>
      </w:pPr>
    </w:p>
    <w:p w14:paraId="752149DA" w14:textId="0A72633A" w:rsidR="00FA6A9F" w:rsidRPr="00B41AFF" w:rsidRDefault="00FA6A9F">
      <w:pPr>
        <w:rPr>
          <w:rFonts w:ascii="Arial" w:hAnsi="Arial" w:cs="Arial"/>
          <w:lang w:val="en-GB"/>
        </w:rPr>
      </w:pPr>
      <w:r w:rsidRPr="00B41AFF">
        <w:rPr>
          <w:rFonts w:ascii="Arial" w:hAnsi="Arial" w:cs="Arial"/>
          <w:lang w:val="en-GB"/>
        </w:rPr>
        <w:t xml:space="preserve">     -</w:t>
      </w:r>
      <w:r w:rsidRPr="00B41AFF">
        <w:rPr>
          <w:rFonts w:ascii="Arial" w:hAnsi="Arial" w:cs="Arial"/>
          <w:lang w:val="en-GB"/>
        </w:rPr>
        <w:tab/>
        <w:t xml:space="preserve">Colours:  Wide selection available.  See Crittall </w:t>
      </w:r>
      <w:proofErr w:type="spellStart"/>
      <w:r w:rsidR="00AE7867" w:rsidRPr="00B41AFF">
        <w:rPr>
          <w:rFonts w:ascii="Arial" w:hAnsi="Arial" w:cs="Arial"/>
          <w:lang w:val="en-GB"/>
        </w:rPr>
        <w:t>Duralife</w:t>
      </w:r>
      <w:proofErr w:type="spellEnd"/>
      <w:r w:rsidR="00F961A7" w:rsidRPr="00B41AFF">
        <w:rPr>
          <w:rFonts w:ascii="Arial" w:hAnsi="Arial" w:cs="Arial"/>
          <w:lang w:val="en-GB"/>
        </w:rPr>
        <w:t>®</w:t>
      </w:r>
      <w:r w:rsidR="00AE7867" w:rsidRPr="00B41AFF">
        <w:rPr>
          <w:rFonts w:ascii="Arial" w:hAnsi="Arial" w:cs="Arial"/>
          <w:lang w:val="en-GB"/>
        </w:rPr>
        <w:t xml:space="preserve"> Standard Colour Guide</w:t>
      </w:r>
    </w:p>
    <w:p w14:paraId="191B2BE8" w14:textId="77777777" w:rsidR="00FA6A9F" w:rsidRPr="00B41AFF" w:rsidRDefault="00FA6A9F">
      <w:pPr>
        <w:rPr>
          <w:rFonts w:ascii="Arial" w:hAnsi="Arial" w:cs="Arial"/>
          <w:lang w:val="en-GB"/>
        </w:rPr>
      </w:pPr>
    </w:p>
    <w:p w14:paraId="42701290" w14:textId="765973BC" w:rsidR="00FA6A9F" w:rsidRPr="00B41AFF" w:rsidRDefault="00FA6A9F">
      <w:pPr>
        <w:ind w:left="709" w:hanging="709"/>
        <w:rPr>
          <w:rFonts w:ascii="Arial" w:hAnsi="Arial" w:cs="Arial"/>
          <w:lang w:val="en-GB"/>
        </w:rPr>
      </w:pPr>
      <w:r w:rsidRPr="00B41AFF">
        <w:rPr>
          <w:rFonts w:ascii="Arial" w:hAnsi="Arial" w:cs="Arial"/>
          <w:lang w:val="en-GB"/>
        </w:rPr>
        <w:t xml:space="preserve">     -</w:t>
      </w:r>
      <w:r w:rsidRPr="00B41AFF">
        <w:rPr>
          <w:rFonts w:ascii="Arial" w:hAnsi="Arial" w:cs="Arial"/>
          <w:lang w:val="en-GB"/>
        </w:rPr>
        <w:tab/>
        <w:t>Process:  Coating will be undertaken in the same manufacturing plant as the frame fabrication</w:t>
      </w:r>
    </w:p>
    <w:p w14:paraId="6084E964" w14:textId="77777777" w:rsidR="00FA6A9F" w:rsidRPr="00B41AFF" w:rsidRDefault="00FA6A9F">
      <w:pPr>
        <w:rPr>
          <w:rFonts w:ascii="Arial" w:hAnsi="Arial" w:cs="Arial"/>
          <w:lang w:val="en-GB"/>
        </w:rPr>
      </w:pPr>
    </w:p>
    <w:p w14:paraId="0199D2A5" w14:textId="77777777" w:rsidR="006B6506" w:rsidRPr="00B41AFF" w:rsidRDefault="006B6506" w:rsidP="00B41AFF">
      <w:pPr>
        <w:rPr>
          <w:rFonts w:ascii="Arial" w:hAnsi="Arial" w:cs="Arial"/>
          <w:b/>
          <w:sz w:val="8"/>
          <w:szCs w:val="8"/>
          <w:lang w:val="en-GB"/>
        </w:rPr>
      </w:pPr>
    </w:p>
    <w:p w14:paraId="064E8E90" w14:textId="77777777" w:rsidR="006B6506" w:rsidRPr="00B41AFF" w:rsidRDefault="006B6506" w:rsidP="006B6506">
      <w:pPr>
        <w:ind w:left="709" w:hanging="349"/>
        <w:rPr>
          <w:rFonts w:ascii="Arial" w:hAnsi="Arial" w:cs="Arial"/>
          <w:b/>
          <w:sz w:val="8"/>
          <w:szCs w:val="8"/>
          <w:lang w:val="en-GB"/>
        </w:rPr>
      </w:pPr>
    </w:p>
    <w:p w14:paraId="7A27D468" w14:textId="77777777" w:rsidR="006B6506" w:rsidRPr="00B41AFF" w:rsidRDefault="006B6506" w:rsidP="006B6506">
      <w:pPr>
        <w:ind w:left="709" w:hanging="709"/>
        <w:rPr>
          <w:rFonts w:ascii="Arial" w:hAnsi="Arial" w:cs="Arial"/>
          <w:sz w:val="22"/>
          <w:lang w:val="en-GB"/>
        </w:rPr>
      </w:pPr>
    </w:p>
    <w:p w14:paraId="650C8BBF" w14:textId="3F55F4B7" w:rsidR="006B6506" w:rsidRPr="00B41AFF" w:rsidRDefault="006B6506" w:rsidP="006B6506">
      <w:pPr>
        <w:ind w:left="709" w:hanging="709"/>
        <w:rPr>
          <w:rFonts w:ascii="Arial" w:hAnsi="Arial" w:cs="Arial"/>
          <w:b/>
          <w:bCs/>
          <w:sz w:val="22"/>
          <w:szCs w:val="22"/>
          <w:lang w:val="en-GB"/>
        </w:rPr>
      </w:pPr>
      <w:bookmarkStart w:id="0" w:name="_Hlk183686419"/>
      <w:r w:rsidRPr="00B41AFF">
        <w:rPr>
          <w:rFonts w:ascii="Arial" w:hAnsi="Arial" w:cs="Arial"/>
          <w:b/>
          <w:bCs/>
          <w:sz w:val="22"/>
          <w:szCs w:val="22"/>
          <w:lang w:val="en-GB"/>
        </w:rPr>
        <w:t>470</w:t>
      </w:r>
      <w:r w:rsidRPr="00B41AFF">
        <w:rPr>
          <w:rFonts w:ascii="Arial" w:hAnsi="Arial" w:cs="Arial"/>
          <w:b/>
          <w:bCs/>
          <w:sz w:val="22"/>
          <w:szCs w:val="22"/>
          <w:lang w:val="en-GB"/>
        </w:rPr>
        <w:tab/>
      </w:r>
      <w:proofErr w:type="gramStart"/>
      <w:r w:rsidRPr="00B41AFF">
        <w:rPr>
          <w:rFonts w:ascii="Arial" w:hAnsi="Arial" w:cs="Arial"/>
          <w:b/>
          <w:bCs/>
          <w:sz w:val="22"/>
          <w:szCs w:val="22"/>
          <w:lang w:val="en-GB"/>
        </w:rPr>
        <w:t>SEALANT</w:t>
      </w:r>
      <w:proofErr w:type="gramEnd"/>
      <w:r w:rsidR="00B41AFF" w:rsidRPr="00B41AFF">
        <w:rPr>
          <w:rFonts w:ascii="Arial" w:hAnsi="Arial" w:cs="Arial"/>
          <w:b/>
          <w:bCs/>
          <w:sz w:val="22"/>
          <w:szCs w:val="22"/>
          <w:lang w:val="en-GB"/>
        </w:rPr>
        <w:t>:</w:t>
      </w:r>
    </w:p>
    <w:p w14:paraId="2D5A02DE" w14:textId="77777777" w:rsidR="006B6506" w:rsidRPr="00B41AFF" w:rsidRDefault="006B6506" w:rsidP="006B6506">
      <w:pPr>
        <w:ind w:left="709" w:hanging="709"/>
        <w:rPr>
          <w:rFonts w:ascii="Arial" w:hAnsi="Arial" w:cs="Arial"/>
          <w:lang w:val="en-GB"/>
        </w:rPr>
      </w:pPr>
    </w:p>
    <w:p w14:paraId="712CC860" w14:textId="482CD420" w:rsidR="006B6506" w:rsidRPr="00B41AFF" w:rsidRDefault="006B6506" w:rsidP="006B6506">
      <w:pPr>
        <w:pStyle w:val="ListParagraph"/>
        <w:numPr>
          <w:ilvl w:val="0"/>
          <w:numId w:val="6"/>
        </w:numPr>
        <w:ind w:left="709" w:hanging="425"/>
        <w:rPr>
          <w:rFonts w:ascii="Arial" w:hAnsi="Arial" w:cs="Arial"/>
          <w:lang w:val="en-GB"/>
        </w:rPr>
      </w:pPr>
      <w:r w:rsidRPr="00B41AFF">
        <w:rPr>
          <w:rFonts w:ascii="Arial" w:hAnsi="Arial" w:cs="Arial"/>
          <w:lang w:val="en-GB"/>
        </w:rPr>
        <w:t>Joint surfaces are to be clean, grease / dust free and prepared in accordance with the sealant manufacturer</w:t>
      </w:r>
      <w:r w:rsidR="00302A6E" w:rsidRPr="00B41AFF">
        <w:rPr>
          <w:rFonts w:ascii="Arial" w:hAnsi="Arial" w:cs="Arial"/>
          <w:lang w:val="en-GB"/>
        </w:rPr>
        <w:t>’</w:t>
      </w:r>
      <w:r w:rsidRPr="00B41AFF">
        <w:rPr>
          <w:rFonts w:ascii="Arial" w:hAnsi="Arial" w:cs="Arial"/>
          <w:lang w:val="en-GB"/>
        </w:rPr>
        <w:t>s recommendations</w:t>
      </w:r>
    </w:p>
    <w:p w14:paraId="5E1000E3" w14:textId="77777777" w:rsidR="006B6506" w:rsidRPr="00B41AFF" w:rsidRDefault="006B6506" w:rsidP="006B6506">
      <w:pPr>
        <w:pStyle w:val="ListParagraph"/>
        <w:ind w:left="709"/>
        <w:rPr>
          <w:rFonts w:ascii="Arial" w:hAnsi="Arial" w:cs="Arial"/>
          <w:lang w:val="en-GB"/>
        </w:rPr>
      </w:pPr>
    </w:p>
    <w:p w14:paraId="26FEE19A" w14:textId="4F3E922D" w:rsidR="006B6506" w:rsidRPr="00B41AFF" w:rsidRDefault="00302A6E" w:rsidP="006B6506">
      <w:pPr>
        <w:pStyle w:val="ListParagraph"/>
        <w:numPr>
          <w:ilvl w:val="0"/>
          <w:numId w:val="6"/>
        </w:numPr>
        <w:ind w:left="709" w:hanging="425"/>
        <w:rPr>
          <w:rFonts w:ascii="Arial" w:hAnsi="Arial" w:cs="Arial"/>
          <w:lang w:val="en-GB"/>
        </w:rPr>
      </w:pPr>
      <w:r w:rsidRPr="00B41AFF">
        <w:rPr>
          <w:rFonts w:ascii="Arial" w:hAnsi="Arial" w:cs="Arial"/>
          <w:lang w:val="en-GB"/>
        </w:rPr>
        <w:t>Glazing top-capping</w:t>
      </w:r>
      <w:r w:rsidR="006B6506" w:rsidRPr="00B41AFF">
        <w:rPr>
          <w:rFonts w:ascii="Arial" w:hAnsi="Arial" w:cs="Arial"/>
          <w:lang w:val="en-GB"/>
        </w:rPr>
        <w:t xml:space="preserve">, perimeter </w:t>
      </w:r>
      <w:r w:rsidRPr="00B41AFF">
        <w:rPr>
          <w:rFonts w:ascii="Arial" w:hAnsi="Arial" w:cs="Arial"/>
          <w:lang w:val="en-GB"/>
        </w:rPr>
        <w:t xml:space="preserve">sealant </w:t>
      </w:r>
      <w:r w:rsidR="006B6506" w:rsidRPr="00B41AFF">
        <w:rPr>
          <w:rFonts w:ascii="Arial" w:hAnsi="Arial" w:cs="Arial"/>
          <w:lang w:val="en-GB"/>
        </w:rPr>
        <w:t>and coupling</w:t>
      </w:r>
      <w:r w:rsidRPr="00B41AFF">
        <w:rPr>
          <w:rFonts w:ascii="Arial" w:hAnsi="Arial" w:cs="Arial"/>
          <w:lang w:val="en-GB"/>
        </w:rPr>
        <w:t xml:space="preserve"> </w:t>
      </w:r>
      <w:r w:rsidR="006B6506" w:rsidRPr="00B41AFF">
        <w:rPr>
          <w:rFonts w:ascii="Arial" w:hAnsi="Arial" w:cs="Arial"/>
          <w:lang w:val="en-GB"/>
        </w:rPr>
        <w:t>sealant is to be a neutral cure</w:t>
      </w:r>
      <w:r w:rsidRPr="00B41AFF">
        <w:rPr>
          <w:rFonts w:ascii="Arial" w:hAnsi="Arial" w:cs="Arial"/>
          <w:lang w:val="en-GB"/>
        </w:rPr>
        <w:t>,</w:t>
      </w:r>
      <w:r w:rsidR="006B6506" w:rsidRPr="00B41AFF">
        <w:rPr>
          <w:rFonts w:ascii="Arial" w:hAnsi="Arial" w:cs="Arial"/>
          <w:lang w:val="en-GB"/>
        </w:rPr>
        <w:t xml:space="preserve"> low modulus silicone compliant with BS 5889 Type A 1989</w:t>
      </w:r>
    </w:p>
    <w:bookmarkEnd w:id="0"/>
    <w:p w14:paraId="417AF817" w14:textId="77777777" w:rsidR="00B41AFF" w:rsidRPr="00B41AFF" w:rsidRDefault="00B41AFF" w:rsidP="00B41AFF">
      <w:pPr>
        <w:pStyle w:val="ListParagraph"/>
        <w:rPr>
          <w:rFonts w:ascii="Arial" w:hAnsi="Arial" w:cs="Arial"/>
          <w:lang w:val="en-GB"/>
        </w:rPr>
      </w:pPr>
    </w:p>
    <w:p w14:paraId="769B5E3B" w14:textId="77777777" w:rsidR="00B41AFF" w:rsidRPr="00B41AFF" w:rsidRDefault="00B41AFF" w:rsidP="00B41AFF">
      <w:pPr>
        <w:pStyle w:val="ListParagraph"/>
        <w:ind w:left="709"/>
        <w:rPr>
          <w:rFonts w:ascii="Arial" w:hAnsi="Arial" w:cs="Arial"/>
          <w:lang w:val="en-GB"/>
        </w:rPr>
      </w:pPr>
    </w:p>
    <w:p w14:paraId="1B21A252" w14:textId="77777777" w:rsidR="006B6506" w:rsidRPr="00B41AFF" w:rsidRDefault="006B6506" w:rsidP="006B6506">
      <w:pPr>
        <w:rPr>
          <w:rFonts w:ascii="Arial" w:hAnsi="Arial" w:cs="Arial"/>
          <w:sz w:val="22"/>
          <w:lang w:val="en-GB"/>
        </w:rPr>
      </w:pPr>
      <w:r w:rsidRPr="00B41AFF">
        <w:rPr>
          <w:rFonts w:ascii="Arial" w:hAnsi="Arial" w:cs="Arial"/>
          <w:sz w:val="22"/>
          <w:lang w:val="en-GB"/>
        </w:rPr>
        <w:tab/>
      </w:r>
      <w:r w:rsidRPr="00B41AFF">
        <w:rPr>
          <w:rFonts w:ascii="Arial" w:hAnsi="Arial" w:cs="Arial"/>
          <w:sz w:val="22"/>
          <w:lang w:val="en-GB"/>
        </w:rPr>
        <w:tab/>
        <w:t xml:space="preserve">  </w:t>
      </w:r>
      <w:r w:rsidRPr="00B41AFF">
        <w:rPr>
          <w:rFonts w:ascii="Arial" w:hAnsi="Arial" w:cs="Arial"/>
          <w:sz w:val="22"/>
          <w:lang w:val="en-GB"/>
        </w:rPr>
        <w:tab/>
      </w:r>
      <w:r w:rsidRPr="00B41AFF">
        <w:rPr>
          <w:rFonts w:ascii="Arial" w:hAnsi="Arial" w:cs="Arial"/>
          <w:sz w:val="22"/>
          <w:lang w:val="en-GB"/>
        </w:rPr>
        <w:tab/>
        <w:t xml:space="preserve">  </w:t>
      </w:r>
    </w:p>
    <w:p w14:paraId="42EEFF38" w14:textId="0A3A73AA" w:rsidR="00B41AFF" w:rsidRPr="00B41AFF" w:rsidRDefault="00B41AFF" w:rsidP="00B41AFF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B41AFF">
        <w:rPr>
          <w:rFonts w:ascii="Arial" w:hAnsi="Arial" w:cs="Arial"/>
          <w:b/>
          <w:bCs/>
          <w:sz w:val="22"/>
          <w:szCs w:val="22"/>
          <w:lang w:val="en-GB"/>
        </w:rPr>
        <w:t>552</w:t>
      </w:r>
      <w:r w:rsidRPr="00B41AFF">
        <w:rPr>
          <w:rFonts w:ascii="Arial" w:hAnsi="Arial" w:cs="Arial"/>
          <w:b/>
          <w:bCs/>
          <w:sz w:val="22"/>
          <w:szCs w:val="22"/>
          <w:lang w:val="en-GB"/>
        </w:rPr>
        <w:tab/>
        <w:t>METAL GLAZED SCREENS:</w:t>
      </w:r>
    </w:p>
    <w:p w14:paraId="65C1E860" w14:textId="77777777" w:rsidR="00B41AFF" w:rsidRPr="00B41AFF" w:rsidRDefault="00B41AFF" w:rsidP="00B41AFF">
      <w:pPr>
        <w:rPr>
          <w:rFonts w:ascii="Arial" w:hAnsi="Arial" w:cs="Arial"/>
          <w:lang w:val="en-GB"/>
        </w:rPr>
      </w:pPr>
    </w:p>
    <w:p w14:paraId="5AFC8D54" w14:textId="77777777" w:rsidR="00B41AFF" w:rsidRPr="00B41AFF" w:rsidRDefault="00B41AFF" w:rsidP="00B41AFF">
      <w:pPr>
        <w:rPr>
          <w:rFonts w:ascii="Arial" w:hAnsi="Arial" w:cs="Arial"/>
          <w:lang w:val="en-GB"/>
        </w:rPr>
      </w:pPr>
      <w:r w:rsidRPr="00B41AFF">
        <w:rPr>
          <w:rFonts w:ascii="Arial" w:hAnsi="Arial" w:cs="Arial"/>
          <w:lang w:val="en-GB"/>
        </w:rPr>
        <w:t xml:space="preserve">     -</w:t>
      </w:r>
      <w:r w:rsidRPr="00B41AFF">
        <w:rPr>
          <w:rFonts w:ascii="Arial" w:hAnsi="Arial" w:cs="Arial"/>
          <w:lang w:val="en-GB"/>
        </w:rPr>
        <w:tab/>
        <w:t>Screens/coupled assemblies are available, utilising all Crittall ranges</w:t>
      </w:r>
    </w:p>
    <w:p w14:paraId="25C6C348" w14:textId="77777777" w:rsidR="00B41AFF" w:rsidRPr="00B41AFF" w:rsidRDefault="00B41AFF" w:rsidP="00B41AFF">
      <w:pPr>
        <w:rPr>
          <w:rFonts w:ascii="Arial" w:hAnsi="Arial" w:cs="Arial"/>
          <w:lang w:val="en-GB"/>
        </w:rPr>
      </w:pPr>
    </w:p>
    <w:p w14:paraId="553E6CFC" w14:textId="77777777" w:rsidR="00B41AFF" w:rsidRPr="00B41AFF" w:rsidRDefault="00B41AFF" w:rsidP="00B41AFF">
      <w:pPr>
        <w:rPr>
          <w:rFonts w:ascii="Arial" w:hAnsi="Arial" w:cs="Arial"/>
          <w:lang w:val="en-GB"/>
        </w:rPr>
      </w:pPr>
      <w:r w:rsidRPr="00B41AFF">
        <w:rPr>
          <w:rFonts w:ascii="Arial" w:hAnsi="Arial" w:cs="Arial"/>
          <w:lang w:val="en-GB"/>
        </w:rPr>
        <w:t xml:space="preserve">     -</w:t>
      </w:r>
      <w:r w:rsidRPr="00B41AFF">
        <w:rPr>
          <w:rFonts w:ascii="Arial" w:hAnsi="Arial" w:cs="Arial"/>
          <w:lang w:val="en-GB"/>
        </w:rPr>
        <w:tab/>
        <w:t>A full design/advice service is available</w:t>
      </w:r>
    </w:p>
    <w:p w14:paraId="56E7D27E" w14:textId="77777777" w:rsidR="00B41AFF" w:rsidRPr="00B41AFF" w:rsidRDefault="00B41AFF" w:rsidP="00B41AFF">
      <w:pPr>
        <w:rPr>
          <w:rFonts w:ascii="Arial" w:hAnsi="Arial" w:cs="Arial"/>
          <w:lang w:val="en-GB"/>
        </w:rPr>
      </w:pPr>
    </w:p>
    <w:p w14:paraId="1683088A" w14:textId="77777777" w:rsidR="00B41AFF" w:rsidRPr="00B41AFF" w:rsidRDefault="00B41AFF" w:rsidP="00B41AFF">
      <w:pPr>
        <w:rPr>
          <w:rFonts w:ascii="Arial" w:hAnsi="Arial" w:cs="Arial"/>
          <w:lang w:val="en-GB"/>
        </w:rPr>
      </w:pPr>
      <w:r w:rsidRPr="00B41AFF">
        <w:rPr>
          <w:rFonts w:ascii="Arial" w:hAnsi="Arial" w:cs="Arial"/>
          <w:lang w:val="en-GB"/>
        </w:rPr>
        <w:t xml:space="preserve">     -</w:t>
      </w:r>
      <w:r w:rsidRPr="00B41AFF">
        <w:rPr>
          <w:rFonts w:ascii="Arial" w:hAnsi="Arial" w:cs="Arial"/>
          <w:lang w:val="en-GB"/>
        </w:rPr>
        <w:tab/>
        <w:t>Coupling details; consult Crittall</w:t>
      </w:r>
      <w:r w:rsidRPr="00B41AFF">
        <w:rPr>
          <w:rFonts w:ascii="Arial" w:hAnsi="Arial" w:cs="Arial"/>
          <w:lang w:val="en-GB"/>
        </w:rPr>
        <w:tab/>
      </w:r>
    </w:p>
    <w:p w14:paraId="18B68743" w14:textId="3BEB44AA" w:rsidR="00FA6A9F" w:rsidRPr="00B41AFF" w:rsidRDefault="00FA6A9F">
      <w:pPr>
        <w:rPr>
          <w:rFonts w:ascii="Arial" w:hAnsi="Arial" w:cs="Arial"/>
          <w:lang w:val="en-GB"/>
        </w:rPr>
      </w:pPr>
      <w:r w:rsidRPr="00B41AFF">
        <w:rPr>
          <w:rFonts w:ascii="Arial" w:hAnsi="Arial" w:cs="Arial"/>
          <w:lang w:val="en-GB"/>
        </w:rPr>
        <w:t xml:space="preserve">  </w:t>
      </w:r>
      <w:r w:rsidRPr="00B41AFF">
        <w:rPr>
          <w:rFonts w:ascii="Arial" w:hAnsi="Arial" w:cs="Arial"/>
          <w:lang w:val="en-GB"/>
        </w:rPr>
        <w:tab/>
      </w:r>
      <w:r w:rsidRPr="00B41AFF">
        <w:rPr>
          <w:rFonts w:ascii="Arial" w:hAnsi="Arial" w:cs="Arial"/>
          <w:lang w:val="en-GB"/>
        </w:rPr>
        <w:tab/>
        <w:t xml:space="preserve">  </w:t>
      </w:r>
    </w:p>
    <w:sectPr w:rsidR="00FA6A9F" w:rsidRPr="00B41AFF">
      <w:headerReference w:type="default" r:id="rId10"/>
      <w:footerReference w:type="default" r:id="rId11"/>
      <w:footnotePr>
        <w:pos w:val="beneathText"/>
      </w:footnotePr>
      <w:pgSz w:w="12240" w:h="15840"/>
      <w:pgMar w:top="1152" w:right="1440" w:bottom="1003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E8CC6F" w14:textId="77777777" w:rsidR="001E0E6F" w:rsidRDefault="001E0E6F">
      <w:r>
        <w:separator/>
      </w:r>
    </w:p>
  </w:endnote>
  <w:endnote w:type="continuationSeparator" w:id="0">
    <w:p w14:paraId="4C07F8BC" w14:textId="77777777" w:rsidR="001E0E6F" w:rsidRDefault="001E0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0580A" w14:textId="0D31F495" w:rsidR="00901B88" w:rsidRPr="00197048" w:rsidRDefault="00901B88" w:rsidP="00901B88">
    <w:pPr>
      <w:pStyle w:val="Footer"/>
      <w:jc w:val="center"/>
      <w:rPr>
        <w:rFonts w:ascii="Arial" w:hAnsi="Arial" w:cs="Arial"/>
        <w:sz w:val="16"/>
        <w:szCs w:val="16"/>
      </w:rPr>
    </w:pPr>
    <w:r w:rsidRPr="00197048">
      <w:rPr>
        <w:rFonts w:ascii="Arial" w:hAnsi="Arial" w:cs="Arial"/>
        <w:sz w:val="16"/>
        <w:szCs w:val="16"/>
      </w:rPr>
      <w:t>Revision Date 2</w:t>
    </w:r>
    <w:r>
      <w:rPr>
        <w:rFonts w:ascii="Arial" w:hAnsi="Arial" w:cs="Arial"/>
        <w:sz w:val="16"/>
        <w:szCs w:val="16"/>
      </w:rPr>
      <w:t>8</w:t>
    </w:r>
    <w:r w:rsidRPr="00197048">
      <w:rPr>
        <w:rFonts w:ascii="Arial" w:hAnsi="Arial" w:cs="Arial"/>
        <w:sz w:val="16"/>
        <w:szCs w:val="16"/>
      </w:rPr>
      <w:t xml:space="preserve"> November 2024</w:t>
    </w:r>
  </w:p>
  <w:p w14:paraId="07DE451D" w14:textId="77777777" w:rsidR="00901B88" w:rsidRPr="00197048" w:rsidRDefault="00901B88" w:rsidP="00901B88">
    <w:pPr>
      <w:pStyle w:val="Footer"/>
      <w:jc w:val="center"/>
      <w:rPr>
        <w:rFonts w:ascii="Arial" w:hAnsi="Arial" w:cs="Arial"/>
        <w:sz w:val="16"/>
        <w:szCs w:val="16"/>
      </w:rPr>
    </w:pPr>
    <w:r w:rsidRPr="00197048">
      <w:rPr>
        <w:rFonts w:ascii="Arial" w:hAnsi="Arial" w:cs="Arial"/>
        <w:sz w:val="16"/>
        <w:szCs w:val="16"/>
      </w:rPr>
      <w:t xml:space="preserve">Crittall Windows Limited Francis House </w:t>
    </w:r>
    <w:proofErr w:type="spellStart"/>
    <w:r w:rsidRPr="00197048">
      <w:rPr>
        <w:rFonts w:ascii="Arial" w:hAnsi="Arial" w:cs="Arial"/>
        <w:sz w:val="16"/>
        <w:szCs w:val="16"/>
      </w:rPr>
      <w:t>Freebournes</w:t>
    </w:r>
    <w:proofErr w:type="spellEnd"/>
    <w:r w:rsidRPr="00197048">
      <w:rPr>
        <w:rFonts w:ascii="Arial" w:hAnsi="Arial" w:cs="Arial"/>
        <w:sz w:val="16"/>
        <w:szCs w:val="16"/>
      </w:rPr>
      <w:t xml:space="preserve"> Road Witham Essex CM8 3UN Tel: 01376 530800</w:t>
    </w:r>
  </w:p>
  <w:p w14:paraId="021B6AD4" w14:textId="34F9B763" w:rsidR="00175210" w:rsidRPr="00901B88" w:rsidRDefault="00901B88" w:rsidP="00901B88">
    <w:pPr>
      <w:pStyle w:val="Footer"/>
      <w:jc w:val="center"/>
      <w:rPr>
        <w:rFonts w:ascii="Arial" w:hAnsi="Arial" w:cs="Arial"/>
        <w:color w:val="595959"/>
        <w:sz w:val="16"/>
        <w:szCs w:val="16"/>
      </w:rPr>
    </w:pPr>
    <w:r w:rsidRPr="00197048">
      <w:rPr>
        <w:rFonts w:ascii="Arial" w:hAnsi="Arial" w:cs="Arial"/>
        <w:sz w:val="16"/>
        <w:szCs w:val="16"/>
      </w:rPr>
      <w:t xml:space="preserve">email: </w:t>
    </w:r>
    <w:hyperlink r:id="rId1" w:history="1">
      <w:r w:rsidRPr="00197048">
        <w:rPr>
          <w:rStyle w:val="Hyperlink"/>
          <w:rFonts w:ascii="Arial" w:hAnsi="Arial" w:cs="Arial"/>
          <w:color w:val="auto"/>
          <w:sz w:val="16"/>
          <w:szCs w:val="16"/>
          <w:u w:val="none"/>
        </w:rPr>
        <w:t>hq@crittall-windows.co.uk</w:t>
      </w:r>
    </w:hyperlink>
    <w:r w:rsidRPr="00197048">
      <w:rPr>
        <w:rFonts w:ascii="Arial" w:hAnsi="Arial" w:cs="Arial"/>
        <w:sz w:val="16"/>
        <w:szCs w:val="16"/>
      </w:rPr>
      <w:t xml:space="preserve">  website</w:t>
    </w:r>
    <w:r w:rsidRPr="003D0869">
      <w:rPr>
        <w:rFonts w:ascii="Arial" w:hAnsi="Arial" w:cs="Arial"/>
        <w:sz w:val="16"/>
        <w:szCs w:val="16"/>
      </w:rPr>
      <w:t xml:space="preserve">: </w:t>
    </w:r>
    <w:hyperlink r:id="rId2" w:history="1">
      <w:r w:rsidRPr="001D5CCF">
        <w:rPr>
          <w:rStyle w:val="Hyperlink"/>
          <w:rFonts w:ascii="Arial" w:hAnsi="Arial" w:cs="Arial"/>
          <w:sz w:val="16"/>
          <w:szCs w:val="16"/>
        </w:rPr>
        <w:t>http://www.crittall-windows.co.uk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B4A963" w14:textId="77777777" w:rsidR="001E0E6F" w:rsidRDefault="001E0E6F">
      <w:r>
        <w:separator/>
      </w:r>
    </w:p>
  </w:footnote>
  <w:footnote w:type="continuationSeparator" w:id="0">
    <w:p w14:paraId="68BCFBDC" w14:textId="77777777" w:rsidR="001E0E6F" w:rsidRDefault="001E0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11B74D" w14:textId="6F614F4A" w:rsidR="0062607B" w:rsidRPr="00901B88" w:rsidRDefault="00901B88" w:rsidP="0062607B">
    <w:pPr>
      <w:pStyle w:val="Heading3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1909C63F" wp14:editId="7E8EF9AA">
          <wp:simplePos x="0" y="0"/>
          <wp:positionH relativeFrom="column">
            <wp:posOffset>5106670</wp:posOffset>
          </wp:positionH>
          <wp:positionV relativeFrom="paragraph">
            <wp:posOffset>-129540</wp:posOffset>
          </wp:positionV>
          <wp:extent cx="1143000" cy="457200"/>
          <wp:effectExtent l="0" t="0" r="0" b="0"/>
          <wp:wrapNone/>
          <wp:docPr id="561951147" name="Picture 1" descr="NB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B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607B" w:rsidRPr="00901B88">
      <w:rPr>
        <w:rFonts w:ascii="Arial" w:hAnsi="Arial" w:cs="Arial"/>
        <w:sz w:val="28"/>
        <w:szCs w:val="28"/>
      </w:rPr>
      <w:t>CRITTALL WINDOWS NBS SPECIFICATION</w:t>
    </w:r>
  </w:p>
  <w:p w14:paraId="2AB1BEBE" w14:textId="7BA693C4" w:rsidR="0062607B" w:rsidRPr="00901B88" w:rsidRDefault="00B22D22" w:rsidP="0062607B">
    <w:pPr>
      <w:pStyle w:val="Heading4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INNERVISION</w:t>
    </w:r>
    <w:r w:rsidR="00F961A7" w:rsidRPr="00901B88">
      <w:rPr>
        <w:rFonts w:ascii="Arial" w:hAnsi="Arial" w:cs="Arial"/>
        <w:sz w:val="28"/>
        <w:szCs w:val="28"/>
      </w:rPr>
      <w:t>®</w:t>
    </w:r>
    <w:r w:rsidR="0062607B" w:rsidRPr="00901B88">
      <w:rPr>
        <w:rFonts w:ascii="Arial" w:hAnsi="Arial" w:cs="Arial"/>
        <w:sz w:val="28"/>
        <w:szCs w:val="28"/>
      </w:rPr>
      <w:t xml:space="preserve"> RANGE</w:t>
    </w:r>
  </w:p>
  <w:p w14:paraId="1EF9C98B" w14:textId="77777777" w:rsidR="00175210" w:rsidRDefault="00175210" w:rsidP="0062607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Heading2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Heading3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23F52CEA"/>
    <w:multiLevelType w:val="hybridMultilevel"/>
    <w:tmpl w:val="8438E8DE"/>
    <w:lvl w:ilvl="0" w:tplc="403CAD5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80A65"/>
    <w:multiLevelType w:val="hybridMultilevel"/>
    <w:tmpl w:val="FA24ED56"/>
    <w:lvl w:ilvl="0" w:tplc="403CAD5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E099A"/>
    <w:multiLevelType w:val="hybridMultilevel"/>
    <w:tmpl w:val="FDC88EC0"/>
    <w:lvl w:ilvl="0" w:tplc="BAA6EAC4">
      <w:start w:val="3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B40CA"/>
    <w:multiLevelType w:val="hybridMultilevel"/>
    <w:tmpl w:val="D2EA005A"/>
    <w:lvl w:ilvl="0" w:tplc="2E889E00">
      <w:start w:val="470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52427CD0"/>
    <w:multiLevelType w:val="hybridMultilevel"/>
    <w:tmpl w:val="6FF0DE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876229"/>
    <w:multiLevelType w:val="hybridMultilevel"/>
    <w:tmpl w:val="14CAD18A"/>
    <w:lvl w:ilvl="0" w:tplc="403CAD5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928707">
    <w:abstractNumId w:val="0"/>
  </w:num>
  <w:num w:numId="2" w16cid:durableId="1022166827">
    <w:abstractNumId w:val="5"/>
  </w:num>
  <w:num w:numId="3" w16cid:durableId="1703434841">
    <w:abstractNumId w:val="6"/>
  </w:num>
  <w:num w:numId="4" w16cid:durableId="1209299019">
    <w:abstractNumId w:val="2"/>
  </w:num>
  <w:num w:numId="5" w16cid:durableId="811216124">
    <w:abstractNumId w:val="1"/>
  </w:num>
  <w:num w:numId="6" w16cid:durableId="1564095012">
    <w:abstractNumId w:val="4"/>
  </w:num>
  <w:num w:numId="7" w16cid:durableId="10958320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07B"/>
    <w:rsid w:val="00052366"/>
    <w:rsid w:val="00057780"/>
    <w:rsid w:val="00111F5D"/>
    <w:rsid w:val="00175210"/>
    <w:rsid w:val="001A06F2"/>
    <w:rsid w:val="001E0E6F"/>
    <w:rsid w:val="0021044F"/>
    <w:rsid w:val="00217915"/>
    <w:rsid w:val="0027240D"/>
    <w:rsid w:val="002869C3"/>
    <w:rsid w:val="00294B22"/>
    <w:rsid w:val="002B6003"/>
    <w:rsid w:val="002D3944"/>
    <w:rsid w:val="00302A6E"/>
    <w:rsid w:val="003C1F5F"/>
    <w:rsid w:val="003F2624"/>
    <w:rsid w:val="00463425"/>
    <w:rsid w:val="004874C8"/>
    <w:rsid w:val="004A6E08"/>
    <w:rsid w:val="005121B4"/>
    <w:rsid w:val="00547591"/>
    <w:rsid w:val="00562A4C"/>
    <w:rsid w:val="005C17F6"/>
    <w:rsid w:val="00624A66"/>
    <w:rsid w:val="0062607B"/>
    <w:rsid w:val="00694DDA"/>
    <w:rsid w:val="006B60C7"/>
    <w:rsid w:val="006B6506"/>
    <w:rsid w:val="006C3C85"/>
    <w:rsid w:val="006D79A2"/>
    <w:rsid w:val="00711FA1"/>
    <w:rsid w:val="00752FD1"/>
    <w:rsid w:val="00770615"/>
    <w:rsid w:val="007F24AE"/>
    <w:rsid w:val="0081733B"/>
    <w:rsid w:val="008441FB"/>
    <w:rsid w:val="008A1BC3"/>
    <w:rsid w:val="008C33B7"/>
    <w:rsid w:val="008E1711"/>
    <w:rsid w:val="00901B88"/>
    <w:rsid w:val="0095406B"/>
    <w:rsid w:val="009D35B0"/>
    <w:rsid w:val="009F248D"/>
    <w:rsid w:val="00A10ACB"/>
    <w:rsid w:val="00A356B1"/>
    <w:rsid w:val="00A41C59"/>
    <w:rsid w:val="00A65605"/>
    <w:rsid w:val="00A741CD"/>
    <w:rsid w:val="00AA5FDF"/>
    <w:rsid w:val="00AE7867"/>
    <w:rsid w:val="00B14AB8"/>
    <w:rsid w:val="00B22D22"/>
    <w:rsid w:val="00B41AFF"/>
    <w:rsid w:val="00C93E79"/>
    <w:rsid w:val="00CC5D61"/>
    <w:rsid w:val="00CD321C"/>
    <w:rsid w:val="00D21A31"/>
    <w:rsid w:val="00D34ACA"/>
    <w:rsid w:val="00DD1901"/>
    <w:rsid w:val="00E35108"/>
    <w:rsid w:val="00EA3D3F"/>
    <w:rsid w:val="00F64D3F"/>
    <w:rsid w:val="00F961A7"/>
    <w:rsid w:val="00FA6A9F"/>
    <w:rsid w:val="00FB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CE84EB"/>
  <w15:chartTrackingRefBased/>
  <w15:docId w15:val="{4CF73B5D-E11A-4783-8128-29FA7FA4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  <w:overflowPunct w:val="0"/>
      <w:autoSpaceDE w:val="0"/>
      <w:textAlignment w:val="baseline"/>
    </w:pPr>
    <w:rPr>
      <w:rFonts w:ascii="MS Sans Serif" w:hAnsi="MS Sans Serif" w:cs="MS Sans Serif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i/>
      <w:sz w:val="24"/>
      <w:lang w:val="en-GB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Times New Roman" w:hAnsi="Times New Roman"/>
      <w:b/>
      <w:i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Times New Roman" w:hAnsi="Times New Roman"/>
      <w:b/>
      <w:bCs/>
      <w:sz w:val="24"/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Times New Roman" w:hAnsi="Times New Roman"/>
      <w:b/>
      <w:bCs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customStyle="1" w:styleId="WW-DefaultParagraphFont">
    <w:name w:val="WW-Default Paragraph Font"/>
  </w:style>
  <w:style w:type="paragraph" w:styleId="BodyText">
    <w:name w:val="Body Text"/>
    <w:basedOn w:val="Normal"/>
    <w:pPr>
      <w:spacing w:after="120"/>
    </w:p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List">
    <w:name w:val="List"/>
    <w:basedOn w:val="BodyText"/>
    <w:rPr>
      <w:rFonts w:cs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odyTextIndent">
    <w:name w:val="Body Text Indent"/>
    <w:basedOn w:val="Normal"/>
    <w:pPr>
      <w:ind w:left="709" w:hanging="709"/>
    </w:pPr>
    <w:rPr>
      <w:rFonts w:ascii="Arial" w:hAnsi="Arial" w:cs="Arial"/>
      <w:sz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B60C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11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8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rittall-windows.co.uk" TargetMode="External"/><Relationship Id="rId1" Type="http://schemas.openxmlformats.org/officeDocument/2006/relationships/hyperlink" Target="mailto:hq@crittall-windows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e0f300-4d63-42bf-adc2-e4e5f3006fc8">
      <Terms xmlns="http://schemas.microsoft.com/office/infopath/2007/PartnerControls"/>
    </lcf76f155ced4ddcb4097134ff3c332f>
    <TaxCatchAll xmlns="15887722-3661-4499-ab6a-46e92e7f5257" xsi:nil="true"/>
    <Dateadded xmlns="14e0f300-4d63-42bf-adc2-e4e5f3006fc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488D4FCD029D49AC5B9A6F09491765" ma:contentTypeVersion="19" ma:contentTypeDescription="Create a new document." ma:contentTypeScope="" ma:versionID="ac3417cbc2333ab89144d4428b791163">
  <xsd:schema xmlns:xsd="http://www.w3.org/2001/XMLSchema" xmlns:xs="http://www.w3.org/2001/XMLSchema" xmlns:p="http://schemas.microsoft.com/office/2006/metadata/properties" xmlns:ns2="14e0f300-4d63-42bf-adc2-e4e5f3006fc8" xmlns:ns3="15887722-3661-4499-ab6a-46e92e7f5257" targetNamespace="http://schemas.microsoft.com/office/2006/metadata/properties" ma:root="true" ma:fieldsID="12c609e0f8b4b7d75273ed7e8ab3e4a2" ns2:_="" ns3:_="">
    <xsd:import namespace="14e0f300-4d63-42bf-adc2-e4e5f3006fc8"/>
    <xsd:import namespace="15887722-3661-4499-ab6a-46e92e7f5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adde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0f300-4d63-42bf-adc2-e4e5f3006f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0c8e1c9-dc6f-455a-a713-cc4958108f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added" ma:index="24" nillable="true" ma:displayName="Date added" ma:format="DateOnly" ma:indexed="true" ma:internalName="Dateadded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87722-3661-4499-ab6a-46e92e7f52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3f8c79-11c5-4100-b205-b1fc15c7354c}" ma:internalName="TaxCatchAll" ma:showField="CatchAllData" ma:web="15887722-3661-4499-ab6a-46e92e7f52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14E245-6830-4770-9447-B563A334A475}">
  <ds:schemaRefs>
    <ds:schemaRef ds:uri="http://schemas.microsoft.com/office/2006/metadata/properties"/>
    <ds:schemaRef ds:uri="http://schemas.microsoft.com/office/infopath/2007/PartnerControls"/>
    <ds:schemaRef ds:uri="4c9cf294-2e3e-412d-a090-a7dc23c6b608"/>
    <ds:schemaRef ds:uri="2606b186-a14c-4c45-9634-3b8559c3f717"/>
  </ds:schemaRefs>
</ds:datastoreItem>
</file>

<file path=customXml/itemProps2.xml><?xml version="1.0" encoding="utf-8"?>
<ds:datastoreItem xmlns:ds="http://schemas.openxmlformats.org/officeDocument/2006/customXml" ds:itemID="{A970E1A4-F6F6-44FA-8F79-7811B4A561B9}"/>
</file>

<file path=customXml/itemProps3.xml><?xml version="1.0" encoding="utf-8"?>
<ds:datastoreItem xmlns:ds="http://schemas.openxmlformats.org/officeDocument/2006/customXml" ds:itemID="{BAE84E86-A670-4343-82F5-5B25F61608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Crittall Windows Ltd</Company>
  <LinksUpToDate>false</LinksUpToDate>
  <CharactersWithSpaces>2805</CharactersWithSpaces>
  <SharedDoc>false</SharedDoc>
  <HLinks>
    <vt:vector size="6" baseType="variant">
      <vt:variant>
        <vt:i4>6422602</vt:i4>
      </vt:variant>
      <vt:variant>
        <vt:i4>0</vt:i4>
      </vt:variant>
      <vt:variant>
        <vt:i4>0</vt:i4>
      </vt:variant>
      <vt:variant>
        <vt:i4>5</vt:i4>
      </vt:variant>
      <vt:variant>
        <vt:lpwstr>mailto:hq@crittall-windows.co.uk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dc:description/>
  <cp:lastModifiedBy>Paul Smith</cp:lastModifiedBy>
  <cp:revision>9</cp:revision>
  <cp:lastPrinted>2024-11-28T10:56:00Z</cp:lastPrinted>
  <dcterms:created xsi:type="dcterms:W3CDTF">2024-11-28T09:06:00Z</dcterms:created>
  <dcterms:modified xsi:type="dcterms:W3CDTF">2024-11-28T11:55:00Z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0x01010029488D4FCD029D49AC5B9A6F09491765</vt:lpwstr>
  </property>
  <property fmtid="{D5CDD505-2E9C-101B-9397-08002B2CF9AE}" pid="3" name="MediaServiceImageTags">
    <vt:lpwstr/>
  </property>
</Properties>
</file>